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A969" w14:textId="7799FB81" w:rsidR="003B5896" w:rsidRPr="001412EA" w:rsidRDefault="001412EA">
      <w:pPr>
        <w:pStyle w:val="P68B1DB1-Header1"/>
        <w:jc w:val="center"/>
        <w:rPr>
          <w:sz w:val="40"/>
        </w:rPr>
      </w:pPr>
      <w:r w:rsidRPr="001412EA">
        <w:rPr>
          <w:noProof/>
        </w:rPr>
        <w:drawing>
          <wp:anchor distT="0" distB="0" distL="114300" distR="114300" simplePos="0" relativeHeight="251659264" behindDoc="0" locked="0" layoutInCell="1" allowOverlap="1" wp14:anchorId="695284F6" wp14:editId="4ADF0CE4">
            <wp:simplePos x="0" y="0"/>
            <wp:positionH relativeFrom="margin">
              <wp:align>center</wp:align>
            </wp:positionH>
            <wp:positionV relativeFrom="paragraph">
              <wp:posOffset>6350</wp:posOffset>
            </wp:positionV>
            <wp:extent cx="3369945" cy="958850"/>
            <wp:effectExtent l="0" t="0" r="1905" b="0"/>
            <wp:wrapTight wrapText="bothSides">
              <wp:wrapPolygon edited="0">
                <wp:start x="0" y="0"/>
                <wp:lineTo x="0" y="21028"/>
                <wp:lineTo x="21490" y="21028"/>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9945" cy="958850"/>
                    </a:xfrm>
                    <a:prstGeom prst="rect">
                      <a:avLst/>
                    </a:prstGeom>
                    <a:noFill/>
                    <a:ln>
                      <a:noFill/>
                    </a:ln>
                  </pic:spPr>
                </pic:pic>
              </a:graphicData>
            </a:graphic>
          </wp:anchor>
        </w:drawing>
      </w:r>
    </w:p>
    <w:p w14:paraId="06F50806" w14:textId="77777777" w:rsidR="003B5896" w:rsidRPr="001412EA" w:rsidRDefault="003B5896">
      <w:pPr>
        <w:pStyle w:val="Header"/>
        <w:rPr>
          <w:rFonts w:ascii="Arial" w:hAnsi="Arial" w:cs="Arial"/>
          <w:sz w:val="36"/>
        </w:rPr>
      </w:pPr>
    </w:p>
    <w:p w14:paraId="014190B8" w14:textId="77777777" w:rsidR="003B5896" w:rsidRPr="001412EA" w:rsidRDefault="003B5896">
      <w:pPr>
        <w:spacing w:line="276" w:lineRule="auto"/>
        <w:contextualSpacing/>
        <w:jc w:val="center"/>
        <w:rPr>
          <w:rFonts w:ascii="Arial" w:hAnsi="Arial" w:cs="Arial"/>
          <w:b/>
          <w:caps/>
          <w:color w:val="2F5496" w:themeColor="accent1" w:themeShade="BF"/>
          <w:sz w:val="32"/>
        </w:rPr>
      </w:pPr>
    </w:p>
    <w:p w14:paraId="4B59A1B5" w14:textId="77777777" w:rsidR="003B5896" w:rsidRPr="001412EA" w:rsidRDefault="003B5896">
      <w:pPr>
        <w:spacing w:line="276" w:lineRule="auto"/>
        <w:contextualSpacing/>
        <w:jc w:val="center"/>
        <w:rPr>
          <w:rFonts w:ascii="Arial" w:hAnsi="Arial" w:cs="Arial"/>
          <w:b/>
          <w:caps/>
          <w:color w:val="2F5496" w:themeColor="accent1" w:themeShade="BF"/>
          <w:sz w:val="32"/>
        </w:rPr>
      </w:pPr>
    </w:p>
    <w:p w14:paraId="489D85CE" w14:textId="77777777" w:rsidR="003B5896" w:rsidRPr="001412EA" w:rsidRDefault="003B5896">
      <w:pPr>
        <w:spacing w:line="276" w:lineRule="auto"/>
        <w:contextualSpacing/>
        <w:jc w:val="center"/>
        <w:rPr>
          <w:rFonts w:ascii="Arial" w:hAnsi="Arial" w:cs="Arial"/>
          <w:b/>
          <w:caps/>
          <w:color w:val="2F5496" w:themeColor="accent1" w:themeShade="BF"/>
          <w:sz w:val="32"/>
        </w:rPr>
      </w:pPr>
    </w:p>
    <w:p w14:paraId="5E23081A" w14:textId="77777777" w:rsidR="003B5896" w:rsidRPr="001412EA" w:rsidRDefault="003B5896">
      <w:pPr>
        <w:spacing w:line="276" w:lineRule="auto"/>
        <w:contextualSpacing/>
        <w:jc w:val="center"/>
        <w:rPr>
          <w:rFonts w:ascii="Arial" w:hAnsi="Arial" w:cs="Arial"/>
          <w:b/>
          <w:caps/>
          <w:color w:val="2F5496" w:themeColor="accent1" w:themeShade="BF"/>
          <w:sz w:val="32"/>
        </w:rPr>
      </w:pPr>
    </w:p>
    <w:p w14:paraId="1BD39A6C" w14:textId="77777777" w:rsidR="003B5896" w:rsidRPr="001412EA" w:rsidRDefault="003B5896">
      <w:pPr>
        <w:jc w:val="center"/>
        <w:rPr>
          <w:rFonts w:ascii="Arial" w:hAnsi="Arial" w:cs="Arial"/>
          <w:b/>
          <w:i/>
          <w:color w:val="1F4E79" w:themeColor="accent5" w:themeShade="80"/>
          <w:sz w:val="44"/>
          <w:shd w:val="clear" w:color="auto" w:fill="FFFFFF"/>
        </w:rPr>
      </w:pPr>
    </w:p>
    <w:p w14:paraId="1E0932BB" w14:textId="77777777" w:rsidR="00D01178" w:rsidRPr="0036101C" w:rsidRDefault="00D01178" w:rsidP="00D01178">
      <w:pPr>
        <w:jc w:val="center"/>
        <w:rPr>
          <w:rFonts w:ascii="Times New Roman" w:hAnsi="Times New Roman" w:cs="Times New Roman"/>
          <w:i/>
          <w:color w:val="1F4E79" w:themeColor="accent5" w:themeShade="80"/>
          <w:sz w:val="36"/>
          <w:shd w:val="clear" w:color="auto" w:fill="FFFFFF"/>
        </w:rPr>
      </w:pPr>
      <w:r w:rsidRPr="004B7329">
        <w:rPr>
          <w:rFonts w:ascii="Times New Roman" w:hAnsi="Times New Roman" w:cs="Times New Roman"/>
          <w:b/>
          <w:i/>
          <w:color w:val="1F4E79" w:themeColor="accent5" w:themeShade="80"/>
          <w:sz w:val="52"/>
          <w:shd w:val="clear" w:color="auto" w:fill="FFFFFF"/>
        </w:rPr>
        <w:t>Mekanizmi i Qëndrueshmërisë Civile të BE-së</w:t>
      </w:r>
    </w:p>
    <w:p w14:paraId="5441E630" w14:textId="77777777" w:rsidR="00E21B2E" w:rsidRPr="00E21B2E" w:rsidRDefault="00E21B2E" w:rsidP="00E21B2E">
      <w:pPr>
        <w:jc w:val="center"/>
        <w:rPr>
          <w:rFonts w:ascii="Times New Roman" w:hAnsi="Times New Roman" w:cs="Times New Roman"/>
          <w:i/>
          <w:color w:val="1F4E79" w:themeColor="accent5" w:themeShade="80"/>
          <w:sz w:val="36"/>
          <w:shd w:val="clear" w:color="auto" w:fill="FFFFFF"/>
        </w:rPr>
      </w:pPr>
    </w:p>
    <w:p w14:paraId="2AC82F01" w14:textId="595BF5B6" w:rsidR="003B5896" w:rsidRPr="001412EA" w:rsidRDefault="001412EA">
      <w:pPr>
        <w:pStyle w:val="P68B1DB1-Normal3"/>
        <w:spacing w:line="276" w:lineRule="auto"/>
        <w:contextualSpacing/>
        <w:jc w:val="center"/>
        <w:rPr>
          <w:b/>
          <w:caps/>
          <w:sz w:val="32"/>
        </w:rPr>
      </w:pPr>
      <w:r w:rsidRPr="001412EA">
        <w:rPr>
          <w:sz w:val="36"/>
          <w:shd w:val="clear" w:color="auto" w:fill="FFFFFF"/>
        </w:rPr>
        <w:t>Thirrje për mbështetje</w:t>
      </w:r>
      <w:r w:rsidRPr="001412EA">
        <w:rPr>
          <w:b/>
          <w:highlight w:val="white"/>
        </w:rPr>
        <w:t xml:space="preserve"> </w:t>
      </w:r>
      <w:r w:rsidRPr="001412EA">
        <w:rPr>
          <w:sz w:val="36"/>
          <w:shd w:val="clear" w:color="auto" w:fill="FFFFFF"/>
        </w:rPr>
        <w:t>në nat</w:t>
      </w:r>
      <w:r w:rsidR="007E5B0C">
        <w:rPr>
          <w:sz w:val="36"/>
          <w:shd w:val="clear" w:color="auto" w:fill="FFFFFF"/>
        </w:rPr>
        <w:t>y</w:t>
      </w:r>
      <w:r w:rsidRPr="001412EA">
        <w:rPr>
          <w:sz w:val="36"/>
          <w:shd w:val="clear" w:color="auto" w:fill="FFFFFF"/>
        </w:rPr>
        <w:t>rë për shoqërinë civile</w:t>
      </w:r>
    </w:p>
    <w:p w14:paraId="5CBFFFB8" w14:textId="695165D0" w:rsidR="003B5896" w:rsidRPr="001412EA" w:rsidRDefault="003B5896">
      <w:pPr>
        <w:spacing w:before="120" w:after="120" w:line="276" w:lineRule="auto"/>
        <w:jc w:val="both"/>
        <w:rPr>
          <w:rFonts w:ascii="Times New Roman" w:eastAsia="Cambria" w:hAnsi="Times New Roman" w:cs="Times New Roman"/>
        </w:rPr>
      </w:pPr>
    </w:p>
    <w:p w14:paraId="72BBD724" w14:textId="77777777" w:rsidR="003B5896" w:rsidRPr="001412EA" w:rsidRDefault="003B5896">
      <w:pPr>
        <w:spacing w:before="120" w:after="120" w:line="276" w:lineRule="auto"/>
        <w:jc w:val="both"/>
        <w:rPr>
          <w:rFonts w:ascii="Times New Roman" w:eastAsia="Cambria" w:hAnsi="Times New Roman" w:cs="Times New Roman"/>
        </w:rPr>
      </w:pPr>
    </w:p>
    <w:p w14:paraId="4CC230B0" w14:textId="77777777" w:rsidR="003B5896" w:rsidRPr="001412EA" w:rsidRDefault="003B5896">
      <w:pPr>
        <w:jc w:val="both"/>
        <w:rPr>
          <w:rFonts w:ascii="Times New Roman" w:eastAsia="Times New Roman" w:hAnsi="Times New Roman" w:cs="Times New Roman"/>
          <w:color w:val="1F4E79" w:themeColor="accent5" w:themeShade="80"/>
          <w:sz w:val="22"/>
          <w:highlight w:val="white"/>
        </w:rPr>
      </w:pPr>
    </w:p>
    <w:tbl>
      <w:tblPr>
        <w:tblStyle w:val="TableGrid4"/>
        <w:tblW w:w="8816" w:type="dxa"/>
        <w:tblInd w:w="0" w:type="dxa"/>
        <w:tblCellMar>
          <w:left w:w="98" w:type="dxa"/>
        </w:tblCellMar>
        <w:tblLook w:val="04A0" w:firstRow="1" w:lastRow="0" w:firstColumn="1" w:lastColumn="0" w:noHBand="0" w:noVBand="1"/>
      </w:tblPr>
      <w:tblGrid>
        <w:gridCol w:w="8816"/>
      </w:tblGrid>
      <w:tr w:rsidR="003B5896" w:rsidRPr="001412EA" w14:paraId="1920B29F" w14:textId="77777777">
        <w:trPr>
          <w:trHeight w:val="690"/>
        </w:trPr>
        <w:tc>
          <w:tcPr>
            <w:tcW w:w="8816"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3A8EF383" w14:textId="192A6CFA" w:rsidR="003B5896" w:rsidRPr="001412EA" w:rsidRDefault="001412EA">
            <w:pPr>
              <w:pStyle w:val="P68B1DB1-Normal4"/>
              <w:jc w:val="center"/>
            </w:pPr>
            <w:r w:rsidRPr="001412EA">
              <w:t>Aneksi A: FORMULARI I APLIKIMIT</w:t>
            </w:r>
          </w:p>
        </w:tc>
      </w:tr>
    </w:tbl>
    <w:p w14:paraId="167142EC" w14:textId="77777777" w:rsidR="003B5896" w:rsidRPr="001412EA" w:rsidRDefault="003B5896">
      <w:pPr>
        <w:spacing w:line="276" w:lineRule="auto"/>
        <w:contextualSpacing/>
        <w:rPr>
          <w:rFonts w:ascii="Times New Roman" w:eastAsia="Times New Roman" w:hAnsi="Times New Roman" w:cs="Times New Roman"/>
          <w:color w:val="1F4E79" w:themeColor="accent5" w:themeShade="80"/>
        </w:rPr>
      </w:pPr>
    </w:p>
    <w:p w14:paraId="1211486C" w14:textId="77777777" w:rsidR="003B5896" w:rsidRPr="001412EA" w:rsidRDefault="003B5896">
      <w:pPr>
        <w:jc w:val="center"/>
        <w:rPr>
          <w:rFonts w:ascii="Times New Roman" w:hAnsi="Times New Roman" w:cs="Times New Roman"/>
          <w:b/>
          <w:i/>
          <w:color w:val="1F4E79" w:themeColor="accent5" w:themeShade="80"/>
          <w:highlight w:val="white"/>
        </w:rPr>
      </w:pPr>
    </w:p>
    <w:p w14:paraId="796CE443" w14:textId="73046923" w:rsidR="003B5896" w:rsidRPr="001412EA" w:rsidRDefault="001412EA">
      <w:pPr>
        <w:pStyle w:val="P68B1DB1-Normal5"/>
        <w:spacing w:line="276" w:lineRule="auto"/>
        <w:contextualSpacing/>
        <w:jc w:val="center"/>
      </w:pPr>
      <w:r w:rsidRPr="001412EA">
        <w:t>Numri i referencës: IPA/2019/413-168/EUCRM</w:t>
      </w:r>
    </w:p>
    <w:p w14:paraId="0B4249EC" w14:textId="168937EB" w:rsidR="003B5896" w:rsidRPr="001412EA" w:rsidRDefault="003B5896">
      <w:pPr>
        <w:spacing w:line="276" w:lineRule="auto"/>
        <w:contextualSpacing/>
        <w:jc w:val="center"/>
        <w:rPr>
          <w:rFonts w:ascii="Times New Roman" w:hAnsi="Times New Roman" w:cs="Times New Roman"/>
          <w:b/>
          <w:i/>
          <w:color w:val="1F4E79" w:themeColor="accent5" w:themeShade="80"/>
        </w:rPr>
      </w:pPr>
    </w:p>
    <w:p w14:paraId="12212450" w14:textId="0110895B" w:rsidR="003B5896" w:rsidRPr="001412EA" w:rsidRDefault="003B5896">
      <w:pPr>
        <w:spacing w:line="276" w:lineRule="auto"/>
        <w:contextualSpacing/>
        <w:jc w:val="center"/>
        <w:rPr>
          <w:rFonts w:ascii="Times New Roman" w:hAnsi="Times New Roman" w:cs="Times New Roman"/>
        </w:rPr>
      </w:pPr>
    </w:p>
    <w:tbl>
      <w:tblPr>
        <w:tblW w:w="9781" w:type="dxa"/>
        <w:tblInd w:w="-34"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ayout w:type="fixed"/>
        <w:tblCellMar>
          <w:left w:w="57" w:type="dxa"/>
          <w:right w:w="57" w:type="dxa"/>
        </w:tblCellMar>
        <w:tblLook w:val="0000" w:firstRow="0" w:lastRow="0" w:firstColumn="0" w:lastColumn="0" w:noHBand="0" w:noVBand="0"/>
      </w:tblPr>
      <w:tblGrid>
        <w:gridCol w:w="3433"/>
        <w:gridCol w:w="6348"/>
      </w:tblGrid>
      <w:tr w:rsidR="003B5896" w:rsidRPr="001412EA" w14:paraId="71C9E3B6" w14:textId="77777777">
        <w:trPr>
          <w:trHeight w:val="680"/>
        </w:trPr>
        <w:tc>
          <w:tcPr>
            <w:tcW w:w="3433" w:type="dxa"/>
            <w:shd w:val="clear" w:color="auto" w:fill="EDEDED" w:themeFill="accent3" w:themeFillTint="33"/>
            <w:vAlign w:val="center"/>
          </w:tcPr>
          <w:p w14:paraId="3F4B57D9" w14:textId="77777777" w:rsidR="003B5896" w:rsidRPr="001412EA" w:rsidRDefault="001412EA">
            <w:pPr>
              <w:pStyle w:val="P68B1DB1-Normal6"/>
            </w:pPr>
            <w:r w:rsidRPr="001412EA">
              <w:t xml:space="preserve">Emri i Aplikantit: </w:t>
            </w:r>
          </w:p>
        </w:tc>
        <w:tc>
          <w:tcPr>
            <w:tcW w:w="6348" w:type="dxa"/>
            <w:shd w:val="clear" w:color="auto" w:fill="auto"/>
            <w:vAlign w:val="center"/>
          </w:tcPr>
          <w:p w14:paraId="4875FF24" w14:textId="77777777" w:rsidR="003B5896" w:rsidRPr="001412EA" w:rsidRDefault="003B5896">
            <w:pPr>
              <w:rPr>
                <w:rFonts w:ascii="Times New Roman" w:hAnsi="Times New Roman" w:cs="Times New Roman"/>
                <w:smallCaps/>
                <w:sz w:val="22"/>
              </w:rPr>
            </w:pPr>
          </w:p>
        </w:tc>
      </w:tr>
      <w:tr w:rsidR="003B5896" w:rsidRPr="001412EA" w14:paraId="4F7C81CC" w14:textId="77777777">
        <w:trPr>
          <w:trHeight w:val="680"/>
        </w:trPr>
        <w:tc>
          <w:tcPr>
            <w:tcW w:w="3433" w:type="dxa"/>
            <w:shd w:val="clear" w:color="auto" w:fill="EDEDED" w:themeFill="accent3" w:themeFillTint="33"/>
            <w:vAlign w:val="center"/>
          </w:tcPr>
          <w:p w14:paraId="6931C2F0" w14:textId="77777777" w:rsidR="003B5896" w:rsidRPr="001412EA" w:rsidRDefault="001412EA">
            <w:pPr>
              <w:pStyle w:val="P68B1DB1-Normal6"/>
            </w:pPr>
            <w:r w:rsidRPr="001412EA">
              <w:t>Titulli i veprimit të propozuar:</w:t>
            </w:r>
          </w:p>
        </w:tc>
        <w:tc>
          <w:tcPr>
            <w:tcW w:w="6348" w:type="dxa"/>
            <w:shd w:val="clear" w:color="auto" w:fill="auto"/>
            <w:vAlign w:val="center"/>
          </w:tcPr>
          <w:p w14:paraId="35105AEA" w14:textId="77777777" w:rsidR="003B5896" w:rsidRPr="001412EA" w:rsidRDefault="003B5896">
            <w:pPr>
              <w:rPr>
                <w:rFonts w:ascii="Times New Roman" w:hAnsi="Times New Roman" w:cs="Times New Roman"/>
                <w:smallCaps/>
                <w:sz w:val="22"/>
              </w:rPr>
            </w:pPr>
          </w:p>
        </w:tc>
      </w:tr>
      <w:tr w:rsidR="003B5896" w:rsidRPr="001412EA" w14:paraId="2EFBF6A7" w14:textId="77777777">
        <w:trPr>
          <w:trHeight w:val="680"/>
        </w:trPr>
        <w:tc>
          <w:tcPr>
            <w:tcW w:w="3433" w:type="dxa"/>
            <w:shd w:val="clear" w:color="auto" w:fill="EDEDED" w:themeFill="accent3" w:themeFillTint="33"/>
            <w:vAlign w:val="center"/>
          </w:tcPr>
          <w:p w14:paraId="768C5130" w14:textId="77777777" w:rsidR="003B5896" w:rsidRPr="001412EA" w:rsidRDefault="001412EA">
            <w:pPr>
              <w:pStyle w:val="P68B1DB1-Normal6"/>
            </w:pPr>
            <w:r w:rsidRPr="001412EA">
              <w:t>Kërkesa nr.</w:t>
            </w:r>
          </w:p>
          <w:p w14:paraId="001395BA" w14:textId="37EE3749" w:rsidR="003B5896" w:rsidRPr="001412EA" w:rsidRDefault="001412EA">
            <w:pPr>
              <w:rPr>
                <w:rStyle w:val="SubtleEmphasis"/>
                <w:rFonts w:ascii="Times New Roman" w:hAnsi="Times New Roman" w:cs="Times New Roman"/>
                <w:color w:val="3B3838" w:themeColor="background2" w:themeShade="40"/>
                <w:sz w:val="22"/>
              </w:rPr>
            </w:pPr>
            <w:r w:rsidRPr="001412EA">
              <w:rPr>
                <w:rStyle w:val="SubtleEmphasis"/>
                <w:rFonts w:ascii="Times New Roman" w:hAnsi="Times New Roman" w:cs="Times New Roman"/>
                <w:color w:val="3B3838" w:themeColor="background2" w:themeShade="40"/>
                <w:sz w:val="22"/>
              </w:rPr>
              <w:t xml:space="preserve">(vetëm për </w:t>
            </w:r>
            <w:r w:rsidR="007E5B0C">
              <w:rPr>
                <w:rStyle w:val="SubtleEmphasis"/>
                <w:rFonts w:ascii="Times New Roman" w:hAnsi="Times New Roman" w:cs="Times New Roman"/>
                <w:color w:val="3B3838" w:themeColor="background2" w:themeShade="40"/>
                <w:sz w:val="22"/>
              </w:rPr>
              <w:t>CRM</w:t>
            </w:r>
            <w:r w:rsidR="007E5B0C" w:rsidRPr="001412EA">
              <w:rPr>
                <w:rStyle w:val="SubtleEmphasis"/>
                <w:rFonts w:ascii="Times New Roman" w:hAnsi="Times New Roman" w:cs="Times New Roman"/>
                <w:color w:val="3B3838" w:themeColor="background2" w:themeShade="40"/>
                <w:sz w:val="22"/>
              </w:rPr>
              <w:t xml:space="preserve"> </w:t>
            </w:r>
            <w:r w:rsidRPr="001412EA">
              <w:rPr>
                <w:rStyle w:val="SubtleEmphasis"/>
                <w:rFonts w:ascii="Times New Roman" w:hAnsi="Times New Roman" w:cs="Times New Roman"/>
                <w:color w:val="3B3838" w:themeColor="background2" w:themeShade="40"/>
                <w:sz w:val="22"/>
              </w:rPr>
              <w:t>përdorim)</w:t>
            </w:r>
          </w:p>
        </w:tc>
        <w:tc>
          <w:tcPr>
            <w:tcW w:w="6348" w:type="dxa"/>
            <w:shd w:val="clear" w:color="auto" w:fill="auto"/>
            <w:vAlign w:val="center"/>
          </w:tcPr>
          <w:p w14:paraId="0A63BAA5" w14:textId="77777777" w:rsidR="003B5896" w:rsidRPr="001412EA" w:rsidRDefault="003B5896">
            <w:pPr>
              <w:rPr>
                <w:rFonts w:ascii="Times New Roman" w:hAnsi="Times New Roman" w:cs="Times New Roman"/>
                <w:sz w:val="22"/>
              </w:rPr>
            </w:pPr>
          </w:p>
        </w:tc>
      </w:tr>
    </w:tbl>
    <w:p w14:paraId="703C23BA" w14:textId="77777777" w:rsidR="003B5896" w:rsidRPr="001412EA" w:rsidRDefault="003B5896">
      <w:pPr>
        <w:spacing w:line="276" w:lineRule="auto"/>
        <w:contextualSpacing/>
        <w:rPr>
          <w:rFonts w:ascii="Times New Roman" w:hAnsi="Times New Roman" w:cs="Times New Roman"/>
          <w:b/>
          <w:caps/>
          <w:color w:val="002060"/>
          <w:sz w:val="22"/>
        </w:rPr>
      </w:pPr>
    </w:p>
    <w:p w14:paraId="5BEC200C" w14:textId="2F627C02" w:rsidR="003B5896" w:rsidRPr="001412EA" w:rsidRDefault="001412EA">
      <w:pPr>
        <w:pStyle w:val="P68B1DB1-Normal7"/>
        <w:spacing w:line="276" w:lineRule="auto"/>
        <w:contextualSpacing/>
        <w:rPr>
          <w:b/>
          <w:caps/>
        </w:rPr>
      </w:pPr>
      <w:r w:rsidRPr="001412EA">
        <w:rPr>
          <w:b/>
          <w:caps/>
        </w:rPr>
        <w:t xml:space="preserve">Shënim: </w:t>
      </w:r>
      <w:r w:rsidRPr="001412EA">
        <w:t>Ju lutemi përdorni fontin Arial 10 të karaktereve dhe hapësirën e një rreshti të vetëm për të plotësuar formularin e Aplikimit.</w:t>
      </w:r>
    </w:p>
    <w:p w14:paraId="1C7ADCF8" w14:textId="0C96478D" w:rsidR="003B5896" w:rsidRPr="001412EA" w:rsidRDefault="003B5896">
      <w:pPr>
        <w:rPr>
          <w:rFonts w:ascii="Times New Roman" w:hAnsi="Times New Roman" w:cs="Times New Roman"/>
          <w:b/>
          <w:caps/>
          <w:color w:val="2F5496" w:themeColor="accent1" w:themeShade="BF"/>
          <w:sz w:val="32"/>
        </w:rPr>
      </w:pPr>
    </w:p>
    <w:p w14:paraId="17F39796" w14:textId="77777777" w:rsidR="003B5896" w:rsidRPr="001412EA" w:rsidRDefault="003B5896">
      <w:pPr>
        <w:spacing w:line="276" w:lineRule="auto"/>
        <w:contextualSpacing/>
        <w:jc w:val="center"/>
        <w:rPr>
          <w:rFonts w:ascii="Times New Roman" w:hAnsi="Times New Roman" w:cs="Times New Roman"/>
          <w:b/>
          <w:caps/>
          <w:color w:val="2F5496" w:themeColor="accent1" w:themeShade="BF"/>
          <w:sz w:val="22"/>
        </w:rPr>
      </w:pPr>
    </w:p>
    <w:p w14:paraId="770B0465" w14:textId="77777777" w:rsidR="003B5896" w:rsidRPr="001412EA" w:rsidRDefault="003B5896">
      <w:pPr>
        <w:spacing w:line="276" w:lineRule="auto"/>
        <w:contextualSpacing/>
        <w:jc w:val="center"/>
        <w:rPr>
          <w:rFonts w:ascii="Arial" w:hAnsi="Arial" w:cs="Arial"/>
          <w:b/>
          <w:caps/>
          <w:color w:val="2F5496" w:themeColor="accent1" w:themeShade="BF"/>
          <w:sz w:val="32"/>
        </w:rPr>
      </w:pPr>
    </w:p>
    <w:p w14:paraId="75E8616B" w14:textId="77777777" w:rsidR="003B5896" w:rsidRPr="001412EA" w:rsidRDefault="003B5896">
      <w:pPr>
        <w:spacing w:line="276" w:lineRule="auto"/>
        <w:contextualSpacing/>
        <w:jc w:val="center"/>
        <w:rPr>
          <w:rFonts w:ascii="Arial" w:hAnsi="Arial" w:cs="Arial"/>
          <w:b/>
          <w:caps/>
          <w:color w:val="2F5496" w:themeColor="accent1" w:themeShade="BF"/>
          <w:sz w:val="32"/>
        </w:rPr>
      </w:pPr>
    </w:p>
    <w:p w14:paraId="5CD463F0" w14:textId="77777777" w:rsidR="003B5896" w:rsidRPr="001412EA" w:rsidRDefault="003B5896">
      <w:pPr>
        <w:spacing w:line="276" w:lineRule="auto"/>
        <w:contextualSpacing/>
        <w:rPr>
          <w:rFonts w:ascii="Times New Roman" w:hAnsi="Times New Roman" w:cs="Times New Roman"/>
          <w:b/>
          <w:caps/>
          <w:color w:val="2F5496" w:themeColor="accent1" w:themeShade="BF"/>
          <w:sz w:val="16"/>
        </w:rPr>
      </w:pPr>
    </w:p>
    <w:p w14:paraId="5B0AE579" w14:textId="5538970E" w:rsidR="003B5896" w:rsidRPr="001412EA" w:rsidRDefault="001412EA">
      <w:pPr>
        <w:pStyle w:val="SD3H2"/>
      </w:pPr>
      <w:r w:rsidRPr="001412EA">
        <w:lastRenderedPageBreak/>
        <w:t>Informatat themelore</w:t>
      </w:r>
    </w:p>
    <w:tbl>
      <w:tblPr>
        <w:tblW w:w="9801" w:type="dxa"/>
        <w:tblInd w:w="-460"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top w:w="30" w:type="dxa"/>
          <w:left w:w="30" w:type="dxa"/>
          <w:bottom w:w="30" w:type="dxa"/>
          <w:right w:w="45" w:type="dxa"/>
        </w:tblCellMar>
        <w:tblLook w:val="04A0" w:firstRow="1" w:lastRow="0" w:firstColumn="1" w:lastColumn="0" w:noHBand="0" w:noVBand="1"/>
      </w:tblPr>
      <w:tblGrid>
        <w:gridCol w:w="3564"/>
        <w:gridCol w:w="6237"/>
      </w:tblGrid>
      <w:tr w:rsidR="003B5896" w:rsidRPr="001412EA" w14:paraId="1B9DD375" w14:textId="77777777">
        <w:trPr>
          <w:trHeight w:val="315"/>
        </w:trPr>
        <w:tc>
          <w:tcPr>
            <w:tcW w:w="3564" w:type="dxa"/>
            <w:shd w:val="clear" w:color="auto" w:fill="F2F2F2" w:themeFill="background1" w:themeFillShade="F2"/>
            <w:vAlign w:val="bottom"/>
          </w:tcPr>
          <w:p w14:paraId="09146B58" w14:textId="26337E8D" w:rsidR="003B5896" w:rsidRPr="001412EA" w:rsidRDefault="001412EA">
            <w:pPr>
              <w:pStyle w:val="P68B1DB1-Normal8"/>
            </w:pPr>
            <w:r w:rsidRPr="001412EA">
              <w:t>Përmbledhje e veprimit</w:t>
            </w:r>
          </w:p>
          <w:p w14:paraId="6F66CD75" w14:textId="77777777" w:rsidR="003B5896" w:rsidRPr="001412EA" w:rsidRDefault="001412EA">
            <w:pPr>
              <w:pStyle w:val="P68B1DB1-Normal8"/>
              <w:rPr>
                <w:i/>
              </w:rPr>
            </w:pPr>
            <w:r w:rsidRPr="001412EA">
              <w:t xml:space="preserve"> </w:t>
            </w:r>
          </w:p>
          <w:p w14:paraId="55E4EE13" w14:textId="77777777" w:rsidR="003B5896" w:rsidRPr="001412EA" w:rsidRDefault="003B5896">
            <w:pPr>
              <w:rPr>
                <w:rFonts w:ascii="Times New Roman" w:eastAsia="Times New Roman" w:hAnsi="Times New Roman" w:cs="Times New Roman"/>
                <w:sz w:val="22"/>
              </w:rPr>
            </w:pPr>
          </w:p>
        </w:tc>
        <w:tc>
          <w:tcPr>
            <w:tcW w:w="6237" w:type="dxa"/>
            <w:shd w:val="clear" w:color="auto" w:fill="FFFFFF" w:themeFill="background1"/>
            <w:vAlign w:val="bottom"/>
          </w:tcPr>
          <w:p w14:paraId="4A8E3062" w14:textId="77777777" w:rsidR="003B5896" w:rsidRPr="001412EA" w:rsidRDefault="003B5896">
            <w:pPr>
              <w:rPr>
                <w:rFonts w:ascii="Times New Roman" w:eastAsia="Times New Roman" w:hAnsi="Times New Roman" w:cs="Times New Roman"/>
                <w:color w:val="808080" w:themeColor="background1" w:themeShade="80"/>
                <w:sz w:val="22"/>
              </w:rPr>
            </w:pPr>
          </w:p>
          <w:p w14:paraId="4BE30581" w14:textId="6E78F166" w:rsidR="003B5896" w:rsidRPr="001412EA" w:rsidRDefault="001412EA">
            <w:pPr>
              <w:pStyle w:val="P68B1DB1-Normal9"/>
            </w:pPr>
            <w:r w:rsidRPr="001412EA">
              <w:t>(Ju lutemi shënoni</w:t>
            </w:r>
            <w:r w:rsidR="007E5B0C">
              <w:t xml:space="preserve"> nj</w:t>
            </w:r>
            <w:r w:rsidR="007E5B0C" w:rsidRPr="001412EA">
              <w:t>ë</w:t>
            </w:r>
            <w:r w:rsidRPr="001412EA">
              <w:t xml:space="preserve"> përmbledhje të shkurtër të Veprimit tuaj– maksimumi 500 fjalë)</w:t>
            </w:r>
          </w:p>
          <w:p w14:paraId="5F5700E6" w14:textId="77777777" w:rsidR="003B5896" w:rsidRPr="001412EA" w:rsidRDefault="003B5896">
            <w:pPr>
              <w:rPr>
                <w:rFonts w:ascii="Times New Roman" w:eastAsia="Times New Roman" w:hAnsi="Times New Roman" w:cs="Times New Roman"/>
                <w:color w:val="808080" w:themeColor="background1" w:themeShade="80"/>
                <w:sz w:val="22"/>
              </w:rPr>
            </w:pPr>
          </w:p>
          <w:p w14:paraId="27CA6BFF" w14:textId="77777777" w:rsidR="003B5896" w:rsidRPr="001412EA" w:rsidRDefault="003B5896">
            <w:pPr>
              <w:rPr>
                <w:rFonts w:ascii="Times New Roman" w:eastAsia="Times New Roman" w:hAnsi="Times New Roman" w:cs="Times New Roman"/>
                <w:color w:val="808080" w:themeColor="background1" w:themeShade="80"/>
                <w:sz w:val="22"/>
              </w:rPr>
            </w:pPr>
          </w:p>
        </w:tc>
      </w:tr>
      <w:tr w:rsidR="003B5896" w:rsidRPr="001412EA" w14:paraId="02E3D166" w14:textId="77777777">
        <w:trPr>
          <w:trHeight w:val="315"/>
        </w:trPr>
        <w:tc>
          <w:tcPr>
            <w:tcW w:w="3564" w:type="dxa"/>
            <w:shd w:val="clear" w:color="auto" w:fill="F2F2F2" w:themeFill="background1" w:themeFillShade="F2"/>
            <w:vAlign w:val="bottom"/>
          </w:tcPr>
          <w:p w14:paraId="11C9F28F" w14:textId="1467365F" w:rsidR="003B5896" w:rsidRPr="001412EA" w:rsidRDefault="001412EA">
            <w:pPr>
              <w:pStyle w:val="P68B1DB1-Normal8"/>
            </w:pPr>
            <w:r w:rsidRPr="001412EA">
              <w:t>Objektivi kryesor i Veprimit</w:t>
            </w:r>
          </w:p>
          <w:p w14:paraId="0B6B0D27" w14:textId="77777777" w:rsidR="003B5896" w:rsidRPr="001412EA" w:rsidRDefault="003B5896">
            <w:pPr>
              <w:rPr>
                <w:rFonts w:ascii="Times New Roman" w:eastAsia="Times New Roman" w:hAnsi="Times New Roman" w:cs="Times New Roman"/>
                <w:sz w:val="22"/>
              </w:rPr>
            </w:pPr>
          </w:p>
        </w:tc>
        <w:tc>
          <w:tcPr>
            <w:tcW w:w="6237" w:type="dxa"/>
            <w:shd w:val="clear" w:color="auto" w:fill="FFFFFF" w:themeFill="background1"/>
            <w:vAlign w:val="center"/>
          </w:tcPr>
          <w:p w14:paraId="24E4434C" w14:textId="13E7E1E0" w:rsidR="003B5896" w:rsidRPr="001412EA" w:rsidRDefault="001412EA">
            <w:pPr>
              <w:pStyle w:val="P68B1DB1-Normal9"/>
              <w:jc w:val="center"/>
            </w:pPr>
            <w:r w:rsidRPr="001412EA">
              <w:t>(Nga pesë qëllimet e paraqitura në Udhëzuesin për Aplikantët, për cilin synim kryesor është relevant veprimi juaj?)</w:t>
            </w:r>
          </w:p>
          <w:p w14:paraId="63F681F0" w14:textId="77777777" w:rsidR="003B5896" w:rsidRPr="001412EA" w:rsidRDefault="003B5896">
            <w:pPr>
              <w:jc w:val="center"/>
              <w:rPr>
                <w:rFonts w:ascii="Times New Roman" w:eastAsia="Times New Roman" w:hAnsi="Times New Roman" w:cs="Times New Roman"/>
                <w:color w:val="808080" w:themeColor="background1" w:themeShade="80"/>
                <w:sz w:val="22"/>
              </w:rPr>
            </w:pPr>
          </w:p>
        </w:tc>
      </w:tr>
      <w:tr w:rsidR="003B5896" w:rsidRPr="001412EA" w14:paraId="3F99C1F3" w14:textId="77777777">
        <w:trPr>
          <w:trHeight w:val="315"/>
        </w:trPr>
        <w:tc>
          <w:tcPr>
            <w:tcW w:w="3564" w:type="dxa"/>
            <w:shd w:val="clear" w:color="auto" w:fill="F2F2F2" w:themeFill="background1" w:themeFillShade="F2"/>
            <w:vAlign w:val="center"/>
          </w:tcPr>
          <w:p w14:paraId="7E1F97C3" w14:textId="092CE649" w:rsidR="003B5896" w:rsidRPr="001412EA" w:rsidRDefault="001412EA">
            <w:pPr>
              <w:pStyle w:val="P68B1DB1-Normal8"/>
            </w:pPr>
            <w:r w:rsidRPr="001412EA">
              <w:t>Kohëzgjatja totale e veprimit</w:t>
            </w:r>
          </w:p>
        </w:tc>
        <w:tc>
          <w:tcPr>
            <w:tcW w:w="6237" w:type="dxa"/>
            <w:shd w:val="clear" w:color="auto" w:fill="auto"/>
            <w:vAlign w:val="center"/>
          </w:tcPr>
          <w:p w14:paraId="1D0E1073" w14:textId="0A2E76DA" w:rsidR="003B5896" w:rsidRPr="001412EA" w:rsidRDefault="001412EA">
            <w:pPr>
              <w:pStyle w:val="P68B1DB1-Normal9"/>
              <w:jc w:val="center"/>
            </w:pPr>
            <w:r w:rsidRPr="001412EA">
              <w:t xml:space="preserve">(Kohëzgjatja minimale është 3 muaj. Mund të vendosni për kohëzgjatjen e veprimit, duke pasur parasysh se veprimi duhet të përfundojë deri më </w:t>
            </w:r>
            <w:r w:rsidR="002C2E5D">
              <w:t>3</w:t>
            </w:r>
            <w:r w:rsidR="00A3367A">
              <w:t>1 gusht</w:t>
            </w:r>
            <w:r w:rsidR="002C2E5D">
              <w:t xml:space="preserve"> 2023</w:t>
            </w:r>
            <w:r w:rsidR="002C2E5D" w:rsidRPr="001412EA">
              <w:t xml:space="preserve">. </w:t>
            </w:r>
            <w:r w:rsidRPr="001412EA">
              <w:t>Veprimi duhet të fillojë më së voni një muaj pas miratimit dhe nënshkrimit të Marrëveshjes.)</w:t>
            </w:r>
          </w:p>
        </w:tc>
      </w:tr>
      <w:tr w:rsidR="003B5896" w:rsidRPr="001412EA" w14:paraId="780AE30C" w14:textId="77777777">
        <w:trPr>
          <w:trHeight w:val="315"/>
        </w:trPr>
        <w:tc>
          <w:tcPr>
            <w:tcW w:w="3564" w:type="dxa"/>
            <w:shd w:val="clear" w:color="auto" w:fill="F2F2F2" w:themeFill="background1" w:themeFillShade="F2"/>
            <w:vAlign w:val="bottom"/>
          </w:tcPr>
          <w:p w14:paraId="402497F9" w14:textId="174D0237" w:rsidR="003B5896" w:rsidRPr="001412EA" w:rsidRDefault="001412EA">
            <w:pPr>
              <w:pStyle w:val="P68B1DB1-Normal8"/>
            </w:pPr>
            <w:r w:rsidRPr="001412EA">
              <w:t xml:space="preserve">Fusha tematike e Veprimit </w:t>
            </w:r>
            <w:bookmarkStart w:id="0" w:name="__DdeLink__840_177207433"/>
            <w:r w:rsidRPr="001412EA">
              <w:t>–</w:t>
            </w:r>
            <w:bookmarkEnd w:id="0"/>
            <w:r w:rsidRPr="001412EA">
              <w:t xml:space="preserve"> fusha kryesore </w:t>
            </w:r>
          </w:p>
        </w:tc>
        <w:tc>
          <w:tcPr>
            <w:tcW w:w="6237" w:type="dxa"/>
            <w:shd w:val="clear" w:color="auto" w:fill="FFFFFF" w:themeFill="background1"/>
            <w:vAlign w:val="center"/>
          </w:tcPr>
          <w:p w14:paraId="56E7072B" w14:textId="32FA4776" w:rsidR="003B5896" w:rsidRPr="001412EA" w:rsidRDefault="001412EA">
            <w:pPr>
              <w:pStyle w:val="P68B1DB1-Normal9"/>
              <w:jc w:val="center"/>
            </w:pPr>
            <w:r w:rsidRPr="001412EA">
              <w:t>Ju lutemi shikoni Aneksin A.2 dhe shënoni fushën kryesore të veprimit të propozuar</w:t>
            </w:r>
          </w:p>
        </w:tc>
      </w:tr>
      <w:tr w:rsidR="003B5896" w:rsidRPr="001412EA" w14:paraId="4D5108CE" w14:textId="77777777">
        <w:trPr>
          <w:trHeight w:val="315"/>
        </w:trPr>
        <w:tc>
          <w:tcPr>
            <w:tcW w:w="3564" w:type="dxa"/>
            <w:shd w:val="clear" w:color="auto" w:fill="F2F2F2" w:themeFill="background1" w:themeFillShade="F2"/>
            <w:vAlign w:val="bottom"/>
          </w:tcPr>
          <w:p w14:paraId="44EB8B4E" w14:textId="14B184F1" w:rsidR="003B5896" w:rsidRPr="001412EA" w:rsidRDefault="001412EA">
            <w:pPr>
              <w:pStyle w:val="P68B1DB1-Normal8"/>
            </w:pPr>
            <w:r w:rsidRPr="001412EA">
              <w:t xml:space="preserve">Fusha tematike e Veprimit – fusha(t) tematike shtesë, </w:t>
            </w:r>
            <w:r w:rsidRPr="001412EA">
              <w:rPr>
                <w:i/>
              </w:rPr>
              <w:t>nëse zbatohet</w:t>
            </w:r>
            <w:r w:rsidRPr="001412EA">
              <w:t xml:space="preserve"> </w:t>
            </w:r>
          </w:p>
        </w:tc>
        <w:tc>
          <w:tcPr>
            <w:tcW w:w="6237" w:type="dxa"/>
            <w:shd w:val="clear" w:color="auto" w:fill="FFFFFF" w:themeFill="background1"/>
            <w:vAlign w:val="center"/>
          </w:tcPr>
          <w:p w14:paraId="1B4BFDB7" w14:textId="615A7DAD" w:rsidR="003B5896" w:rsidRPr="001412EA" w:rsidRDefault="001412EA">
            <w:pPr>
              <w:pStyle w:val="P68B1DB1-Normal9"/>
              <w:jc w:val="center"/>
            </w:pPr>
            <w:r w:rsidRPr="001412EA">
              <w:t xml:space="preserve">Ju lutemi shikoni </w:t>
            </w:r>
            <w:r w:rsidR="007E5B0C">
              <w:t>Aneksin</w:t>
            </w:r>
            <w:r w:rsidRPr="001412EA">
              <w:t xml:space="preserve"> A.2 dhe </w:t>
            </w:r>
            <w:r w:rsidR="007E5B0C">
              <w:t xml:space="preserve">paraqitni </w:t>
            </w:r>
            <w:r w:rsidRPr="001412EA">
              <w:t>fushë (fushat) shtesë të punës</w:t>
            </w:r>
          </w:p>
        </w:tc>
      </w:tr>
      <w:tr w:rsidR="003B5896" w:rsidRPr="001412EA" w14:paraId="02FDF08A" w14:textId="77777777">
        <w:trPr>
          <w:trHeight w:val="315"/>
        </w:trPr>
        <w:tc>
          <w:tcPr>
            <w:tcW w:w="3564" w:type="dxa"/>
            <w:shd w:val="clear" w:color="auto" w:fill="F2F2F2" w:themeFill="background1" w:themeFillShade="F2"/>
            <w:vAlign w:val="center"/>
          </w:tcPr>
          <w:p w14:paraId="794FA274" w14:textId="77777777" w:rsidR="003B5896" w:rsidRPr="001412EA" w:rsidRDefault="003B5896">
            <w:pPr>
              <w:jc w:val="center"/>
              <w:rPr>
                <w:rFonts w:ascii="Times New Roman" w:hAnsi="Times New Roman" w:cs="Times New Roman"/>
                <w:sz w:val="22"/>
              </w:rPr>
            </w:pPr>
          </w:p>
          <w:p w14:paraId="7F182FFA" w14:textId="61A7A861" w:rsidR="003B5896" w:rsidRPr="001412EA" w:rsidRDefault="001412EA">
            <w:pPr>
              <w:pStyle w:val="P68B1DB1-Normal7"/>
            </w:pPr>
            <w:r w:rsidRPr="001412EA">
              <w:t>Rajoni(et) ku do të zbatohet Aksioni</w:t>
            </w:r>
          </w:p>
          <w:p w14:paraId="5DF58321" w14:textId="77777777" w:rsidR="003B5896" w:rsidRPr="001412EA" w:rsidRDefault="003B5896">
            <w:pPr>
              <w:jc w:val="center"/>
              <w:rPr>
                <w:rFonts w:ascii="Times New Roman" w:eastAsia="Times New Roman" w:hAnsi="Times New Roman" w:cs="Times New Roman"/>
                <w:sz w:val="22"/>
              </w:rPr>
            </w:pPr>
          </w:p>
        </w:tc>
        <w:tc>
          <w:tcPr>
            <w:tcW w:w="6237" w:type="dxa"/>
            <w:shd w:val="clear" w:color="auto" w:fill="FFFFFF" w:themeFill="background1"/>
          </w:tcPr>
          <w:p w14:paraId="2EB465D3" w14:textId="04CA5681" w:rsidR="003B5896" w:rsidRPr="001412EA" w:rsidRDefault="001412EA">
            <w:pPr>
              <w:pStyle w:val="P68B1DB1-Normal8"/>
              <w:numPr>
                <w:ilvl w:val="0"/>
                <w:numId w:val="3"/>
              </w:numPr>
              <w:contextualSpacing/>
            </w:pPr>
            <w:r w:rsidRPr="001412EA">
              <w:t>Verilindor                             5. Shkup</w:t>
            </w:r>
          </w:p>
          <w:p w14:paraId="59B32B83" w14:textId="72AA317A" w:rsidR="003B5896" w:rsidRPr="001412EA" w:rsidRDefault="001412EA">
            <w:pPr>
              <w:pStyle w:val="P68B1DB1-Normal8"/>
              <w:numPr>
                <w:ilvl w:val="0"/>
                <w:numId w:val="3"/>
              </w:numPr>
              <w:contextualSpacing/>
            </w:pPr>
            <w:r w:rsidRPr="001412EA">
              <w:t>Lindor                                   6. Pollog</w:t>
            </w:r>
          </w:p>
          <w:p w14:paraId="499934F4" w14:textId="54B9C17F" w:rsidR="003B5896" w:rsidRPr="001412EA" w:rsidRDefault="001412EA">
            <w:pPr>
              <w:pStyle w:val="P68B1DB1-Normal8"/>
              <w:numPr>
                <w:ilvl w:val="0"/>
                <w:numId w:val="3"/>
              </w:numPr>
              <w:contextualSpacing/>
            </w:pPr>
            <w:r w:rsidRPr="001412EA">
              <w:t xml:space="preserve">Juglindor                             </w:t>
            </w:r>
            <w:r w:rsidR="007E5B0C">
              <w:t xml:space="preserve">  </w:t>
            </w:r>
            <w:r w:rsidRPr="001412EA">
              <w:t>7. Pellagon</w:t>
            </w:r>
            <w:r w:rsidR="007E5B0C">
              <w:t>i</w:t>
            </w:r>
          </w:p>
          <w:p w14:paraId="159151DB" w14:textId="68115079" w:rsidR="003B5896" w:rsidRPr="001412EA" w:rsidRDefault="001412EA">
            <w:pPr>
              <w:pStyle w:val="P68B1DB1-Normal8"/>
              <w:numPr>
                <w:ilvl w:val="0"/>
                <w:numId w:val="3"/>
              </w:numPr>
              <w:contextualSpacing/>
            </w:pPr>
            <w:r w:rsidRPr="001412EA">
              <w:t xml:space="preserve">Vardar                              </w:t>
            </w:r>
            <w:r w:rsidR="007E5B0C">
              <w:t xml:space="preserve">     </w:t>
            </w:r>
            <w:r w:rsidRPr="001412EA">
              <w:t>8. Jugperëndimor</w:t>
            </w:r>
          </w:p>
        </w:tc>
      </w:tr>
      <w:tr w:rsidR="003B5896" w:rsidRPr="001412EA" w14:paraId="5A8A2BF6" w14:textId="77777777">
        <w:trPr>
          <w:trHeight w:val="315"/>
        </w:trPr>
        <w:tc>
          <w:tcPr>
            <w:tcW w:w="3564" w:type="dxa"/>
            <w:shd w:val="clear" w:color="auto" w:fill="F2F2F2" w:themeFill="background1" w:themeFillShade="F2"/>
            <w:vAlign w:val="center"/>
          </w:tcPr>
          <w:p w14:paraId="4F1EF521" w14:textId="44D73916" w:rsidR="003B5896" w:rsidRPr="001412EA" w:rsidRDefault="001412EA">
            <w:pPr>
              <w:pStyle w:val="P68B1DB1-Normal7"/>
            </w:pPr>
            <w:r w:rsidRPr="001412EA">
              <w:t xml:space="preserve">Komuna(komunat) ku do të zbatohet veprimi </w:t>
            </w:r>
          </w:p>
        </w:tc>
        <w:tc>
          <w:tcPr>
            <w:tcW w:w="6237" w:type="dxa"/>
            <w:shd w:val="clear" w:color="auto" w:fill="FFFFFF" w:themeFill="background1"/>
          </w:tcPr>
          <w:p w14:paraId="71AED0B9" w14:textId="77777777" w:rsidR="003B5896" w:rsidRPr="001412EA" w:rsidRDefault="003B5896">
            <w:pPr>
              <w:ind w:left="720"/>
              <w:contextualSpacing/>
              <w:rPr>
                <w:rFonts w:ascii="Times New Roman" w:eastAsia="Times New Roman" w:hAnsi="Times New Roman" w:cs="Times New Roman"/>
                <w:color w:val="1F4E79" w:themeColor="accent5" w:themeShade="80"/>
                <w:sz w:val="22"/>
              </w:rPr>
            </w:pPr>
          </w:p>
        </w:tc>
      </w:tr>
      <w:tr w:rsidR="003B5896" w:rsidRPr="001412EA" w14:paraId="519F85C0" w14:textId="77777777">
        <w:trPr>
          <w:trHeight w:val="315"/>
        </w:trPr>
        <w:tc>
          <w:tcPr>
            <w:tcW w:w="3564" w:type="dxa"/>
            <w:shd w:val="clear" w:color="auto" w:fill="F2F2F2" w:themeFill="background1" w:themeFillShade="F2"/>
            <w:vAlign w:val="bottom"/>
          </w:tcPr>
          <w:p w14:paraId="2F48E011" w14:textId="0F9A734B" w:rsidR="003B5896" w:rsidRPr="001412EA" w:rsidRDefault="001412EA">
            <w:pPr>
              <w:pStyle w:val="P68B1DB1-Normal8"/>
            </w:pPr>
            <w:r w:rsidRPr="001412EA">
              <w:t xml:space="preserve">Buxheti total i kërkuar për Veprimin </w:t>
            </w:r>
          </w:p>
          <w:p w14:paraId="19C8A80C" w14:textId="77777777" w:rsidR="003B5896" w:rsidRPr="001412EA" w:rsidRDefault="003B5896">
            <w:pPr>
              <w:rPr>
                <w:rFonts w:ascii="Times New Roman" w:eastAsia="Times New Roman" w:hAnsi="Times New Roman" w:cs="Times New Roman"/>
                <w:sz w:val="22"/>
              </w:rPr>
            </w:pPr>
          </w:p>
        </w:tc>
        <w:tc>
          <w:tcPr>
            <w:tcW w:w="6237" w:type="dxa"/>
            <w:shd w:val="clear" w:color="auto" w:fill="FFFFFF" w:themeFill="background1"/>
            <w:vAlign w:val="center"/>
          </w:tcPr>
          <w:p w14:paraId="41E38CDB" w14:textId="77777777" w:rsidR="003B5896" w:rsidRPr="001412EA" w:rsidRDefault="001412EA">
            <w:pPr>
              <w:pStyle w:val="P68B1DB1-Normal7"/>
              <w:rPr>
                <w:color w:val="1F4E79" w:themeColor="accent5" w:themeShade="80"/>
              </w:rPr>
            </w:pPr>
            <w:r w:rsidRPr="001412EA">
              <w:t xml:space="preserve">     EUR …………………………….</w:t>
            </w:r>
          </w:p>
        </w:tc>
      </w:tr>
    </w:tbl>
    <w:p w14:paraId="6FDAE892" w14:textId="77777777" w:rsidR="003B5896" w:rsidRPr="001412EA" w:rsidRDefault="003B5896">
      <w:pPr>
        <w:ind w:right="-6"/>
        <w:outlineLvl w:val="0"/>
        <w:rPr>
          <w:rFonts w:ascii="Times New Roman" w:eastAsia="Calibri" w:hAnsi="Times New Roman" w:cs="Times New Roman"/>
          <w:b/>
          <w:color w:val="1F4E79" w:themeColor="accent5" w:themeShade="80"/>
          <w:sz w:val="22"/>
        </w:rPr>
      </w:pPr>
    </w:p>
    <w:p w14:paraId="7FCDAC88" w14:textId="77777777" w:rsidR="003B5896" w:rsidRPr="001412EA" w:rsidRDefault="003B5896">
      <w:pPr>
        <w:rPr>
          <w:rFonts w:ascii="Times New Roman" w:hAnsi="Times New Roman" w:cs="Times New Roman"/>
          <w:sz w:val="28"/>
        </w:rPr>
      </w:pPr>
    </w:p>
    <w:p w14:paraId="1060DFC9" w14:textId="6C056FB1" w:rsidR="003B5896" w:rsidRPr="001412EA" w:rsidRDefault="001412EA">
      <w:pPr>
        <w:pStyle w:val="SD3H2"/>
      </w:pPr>
      <w:r w:rsidRPr="001412EA">
        <w:t>Informacion në lidhje me aplikantin</w:t>
      </w:r>
    </w:p>
    <w:tbl>
      <w:tblPr>
        <w:tblW w:w="9777" w:type="dxa"/>
        <w:tblInd w:w="-436"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left w:w="107" w:type="dxa"/>
        </w:tblCellMar>
        <w:tblLook w:val="04A0" w:firstRow="1" w:lastRow="0" w:firstColumn="1" w:lastColumn="0" w:noHBand="0" w:noVBand="1"/>
      </w:tblPr>
      <w:tblGrid>
        <w:gridCol w:w="3540"/>
        <w:gridCol w:w="6237"/>
      </w:tblGrid>
      <w:tr w:rsidR="003B5896" w:rsidRPr="001412EA" w14:paraId="5A512480" w14:textId="77777777">
        <w:trPr>
          <w:trHeight w:val="320"/>
        </w:trPr>
        <w:tc>
          <w:tcPr>
            <w:tcW w:w="3540" w:type="dxa"/>
            <w:shd w:val="clear" w:color="auto" w:fill="F2F2F2" w:themeFill="background1" w:themeFillShade="F2"/>
            <w:vAlign w:val="center"/>
          </w:tcPr>
          <w:p w14:paraId="6F75D797" w14:textId="782CF756" w:rsidR="003B5896" w:rsidRPr="001412EA" w:rsidRDefault="001412EA">
            <w:pPr>
              <w:pStyle w:val="P68B1DB1-Normal7"/>
            </w:pPr>
            <w:r w:rsidRPr="001412EA">
              <w:t>Emri i organizatës së shoqërisë civile (OShC)</w:t>
            </w:r>
          </w:p>
        </w:tc>
        <w:tc>
          <w:tcPr>
            <w:tcW w:w="6237" w:type="dxa"/>
            <w:shd w:val="clear" w:color="auto" w:fill="auto"/>
            <w:vAlign w:val="center"/>
          </w:tcPr>
          <w:p w14:paraId="16DCB731" w14:textId="77777777" w:rsidR="003B5896" w:rsidRPr="001412EA" w:rsidRDefault="003B5896">
            <w:pPr>
              <w:ind w:left="714"/>
              <w:contextualSpacing/>
              <w:rPr>
                <w:rFonts w:ascii="Times New Roman" w:hAnsi="Times New Roman" w:cs="Times New Roman"/>
                <w:color w:val="1F4E79" w:themeColor="accent5" w:themeShade="80"/>
                <w:sz w:val="22"/>
              </w:rPr>
            </w:pPr>
          </w:p>
          <w:p w14:paraId="2C6C85AE" w14:textId="77777777" w:rsidR="003B5896" w:rsidRPr="001412EA" w:rsidRDefault="003B5896">
            <w:pPr>
              <w:ind w:left="714"/>
              <w:contextualSpacing/>
              <w:rPr>
                <w:rFonts w:ascii="Times New Roman" w:hAnsi="Times New Roman" w:cs="Times New Roman"/>
                <w:color w:val="1F4E79" w:themeColor="accent5" w:themeShade="80"/>
                <w:sz w:val="22"/>
              </w:rPr>
            </w:pPr>
          </w:p>
        </w:tc>
      </w:tr>
      <w:tr w:rsidR="003B5896" w:rsidRPr="001412EA" w14:paraId="3880517C" w14:textId="77777777">
        <w:trPr>
          <w:trHeight w:val="411"/>
        </w:trPr>
        <w:tc>
          <w:tcPr>
            <w:tcW w:w="3540" w:type="dxa"/>
            <w:shd w:val="clear" w:color="auto" w:fill="F2F2F2" w:themeFill="background1" w:themeFillShade="F2"/>
            <w:vAlign w:val="center"/>
          </w:tcPr>
          <w:p w14:paraId="75F2167E" w14:textId="571BC726" w:rsidR="003B5896" w:rsidRPr="001412EA" w:rsidRDefault="001412EA">
            <w:pPr>
              <w:pStyle w:val="P68B1DB1-Normal7"/>
              <w:jc w:val="both"/>
            </w:pPr>
            <w:r w:rsidRPr="001412EA">
              <w:t xml:space="preserve">Adresa </w:t>
            </w:r>
          </w:p>
        </w:tc>
        <w:tc>
          <w:tcPr>
            <w:tcW w:w="6237" w:type="dxa"/>
            <w:shd w:val="clear" w:color="auto" w:fill="auto"/>
            <w:vAlign w:val="center"/>
          </w:tcPr>
          <w:p w14:paraId="6355D15D" w14:textId="77777777" w:rsidR="003B5896" w:rsidRPr="001412EA" w:rsidRDefault="001412EA">
            <w:pPr>
              <w:pStyle w:val="P68B1DB1-Normal10"/>
              <w:ind w:left="714"/>
              <w:contextualSpacing/>
            </w:pPr>
            <w:r w:rsidRPr="001412EA">
              <w:t> </w:t>
            </w:r>
          </w:p>
          <w:p w14:paraId="6E4DC4B5" w14:textId="77777777" w:rsidR="003B5896" w:rsidRPr="001412EA" w:rsidRDefault="003B5896">
            <w:pPr>
              <w:ind w:left="714"/>
              <w:contextualSpacing/>
              <w:rPr>
                <w:rFonts w:ascii="Times New Roman" w:hAnsi="Times New Roman" w:cs="Times New Roman"/>
                <w:color w:val="1F4E79" w:themeColor="accent5" w:themeShade="80"/>
                <w:sz w:val="22"/>
              </w:rPr>
            </w:pPr>
          </w:p>
        </w:tc>
      </w:tr>
      <w:tr w:rsidR="003B5896" w:rsidRPr="001412EA" w14:paraId="7FDD49F1" w14:textId="77777777">
        <w:trPr>
          <w:trHeight w:val="320"/>
        </w:trPr>
        <w:tc>
          <w:tcPr>
            <w:tcW w:w="3540" w:type="dxa"/>
            <w:shd w:val="clear" w:color="auto" w:fill="F2F2F2" w:themeFill="background1" w:themeFillShade="F2"/>
            <w:vAlign w:val="center"/>
          </w:tcPr>
          <w:p w14:paraId="2DC2D418" w14:textId="225BE7AD" w:rsidR="003B5896" w:rsidRPr="001412EA" w:rsidRDefault="001412EA">
            <w:pPr>
              <w:pStyle w:val="P68B1DB1-Normal7"/>
              <w:jc w:val="both"/>
            </w:pPr>
            <w:r w:rsidRPr="001412EA">
              <w:t>Emri i Përfaqësuesit Ligjor</w:t>
            </w:r>
          </w:p>
        </w:tc>
        <w:tc>
          <w:tcPr>
            <w:tcW w:w="6237" w:type="dxa"/>
            <w:shd w:val="clear" w:color="auto" w:fill="auto"/>
            <w:vAlign w:val="center"/>
          </w:tcPr>
          <w:p w14:paraId="264F7297" w14:textId="77777777" w:rsidR="003B5896" w:rsidRPr="001412EA" w:rsidRDefault="003B5896">
            <w:pPr>
              <w:ind w:left="714"/>
              <w:contextualSpacing/>
              <w:rPr>
                <w:rFonts w:ascii="Times New Roman" w:hAnsi="Times New Roman" w:cs="Times New Roman"/>
                <w:color w:val="1F4E79" w:themeColor="accent5" w:themeShade="80"/>
                <w:sz w:val="22"/>
              </w:rPr>
            </w:pPr>
          </w:p>
          <w:p w14:paraId="50EBC47A" w14:textId="77777777" w:rsidR="003B5896" w:rsidRPr="001412EA" w:rsidRDefault="003B5896">
            <w:pPr>
              <w:ind w:left="714"/>
              <w:contextualSpacing/>
              <w:rPr>
                <w:rFonts w:ascii="Times New Roman" w:hAnsi="Times New Roman" w:cs="Times New Roman"/>
                <w:color w:val="1F4E79" w:themeColor="accent5" w:themeShade="80"/>
                <w:sz w:val="22"/>
              </w:rPr>
            </w:pPr>
          </w:p>
        </w:tc>
      </w:tr>
      <w:tr w:rsidR="003B5896" w:rsidRPr="001412EA" w14:paraId="792F6DEA" w14:textId="77777777">
        <w:trPr>
          <w:trHeight w:val="320"/>
        </w:trPr>
        <w:tc>
          <w:tcPr>
            <w:tcW w:w="3540" w:type="dxa"/>
            <w:shd w:val="clear" w:color="auto" w:fill="F2F2F2" w:themeFill="background1" w:themeFillShade="F2"/>
            <w:vAlign w:val="center"/>
          </w:tcPr>
          <w:p w14:paraId="676AA9A5" w14:textId="6D94C52B" w:rsidR="003B5896" w:rsidRPr="001412EA" w:rsidRDefault="001412EA">
            <w:pPr>
              <w:pStyle w:val="P68B1DB1-Normal7"/>
            </w:pPr>
            <w:r w:rsidRPr="001412EA">
              <w:t>Rajoni dhe komuna ku është regjistruar OShC-ja</w:t>
            </w:r>
          </w:p>
          <w:p w14:paraId="01FB0BF7" w14:textId="77777777" w:rsidR="003B5896" w:rsidRPr="001412EA" w:rsidRDefault="003B5896">
            <w:pPr>
              <w:rPr>
                <w:rFonts w:ascii="Times New Roman" w:hAnsi="Times New Roman" w:cs="Times New Roman"/>
                <w:sz w:val="22"/>
              </w:rPr>
            </w:pPr>
          </w:p>
        </w:tc>
        <w:tc>
          <w:tcPr>
            <w:tcW w:w="6237" w:type="dxa"/>
            <w:shd w:val="clear" w:color="auto" w:fill="auto"/>
            <w:vAlign w:val="center"/>
          </w:tcPr>
          <w:p w14:paraId="1706C139" w14:textId="77777777" w:rsidR="003B5896" w:rsidRPr="001412EA" w:rsidRDefault="001412EA">
            <w:pPr>
              <w:pStyle w:val="P68B1DB1-Normal10"/>
              <w:ind w:left="714"/>
              <w:contextualSpacing/>
            </w:pPr>
            <w:r w:rsidRPr="001412EA">
              <w:t> </w:t>
            </w:r>
          </w:p>
        </w:tc>
      </w:tr>
      <w:tr w:rsidR="003B5896" w:rsidRPr="001412EA" w14:paraId="6827D09C" w14:textId="77777777">
        <w:trPr>
          <w:trHeight w:val="320"/>
        </w:trPr>
        <w:tc>
          <w:tcPr>
            <w:tcW w:w="3540" w:type="dxa"/>
            <w:shd w:val="clear" w:color="auto" w:fill="F2F2F2" w:themeFill="background1" w:themeFillShade="F2"/>
            <w:vAlign w:val="center"/>
          </w:tcPr>
          <w:p w14:paraId="2B98A26B" w14:textId="5FB3CFF9" w:rsidR="003B5896" w:rsidRPr="001412EA" w:rsidRDefault="001412EA">
            <w:pPr>
              <w:pStyle w:val="P68B1DB1-Normal7"/>
              <w:jc w:val="both"/>
            </w:pPr>
            <w:r w:rsidRPr="001412EA">
              <w:t xml:space="preserve">Statusi ligjor </w:t>
            </w:r>
          </w:p>
        </w:tc>
        <w:tc>
          <w:tcPr>
            <w:tcW w:w="6237" w:type="dxa"/>
            <w:shd w:val="clear" w:color="auto" w:fill="auto"/>
            <w:vAlign w:val="center"/>
          </w:tcPr>
          <w:p w14:paraId="199BB8D1" w14:textId="7B4912FD" w:rsidR="003B5896" w:rsidRPr="001412EA" w:rsidRDefault="001412EA">
            <w:pPr>
              <w:pStyle w:val="P68B1DB1-Normal7"/>
              <w:spacing w:before="120" w:after="120" w:line="276" w:lineRule="auto"/>
              <w:contextualSpacing/>
              <w:jc w:val="both"/>
            </w:pPr>
            <w:r w:rsidRPr="001412EA">
              <w:t>a) Shoqatë</w:t>
            </w:r>
          </w:p>
          <w:p w14:paraId="5EEA9375" w14:textId="64CD9032" w:rsidR="003B5896" w:rsidRPr="001412EA" w:rsidRDefault="001412EA">
            <w:pPr>
              <w:pStyle w:val="P68B1DB1-Normal7"/>
              <w:spacing w:before="120" w:after="120" w:line="276" w:lineRule="auto"/>
              <w:contextualSpacing/>
              <w:jc w:val="both"/>
            </w:pPr>
            <w:r w:rsidRPr="001412EA">
              <w:t>b) Fondacion</w:t>
            </w:r>
          </w:p>
        </w:tc>
      </w:tr>
      <w:tr w:rsidR="003B5896" w:rsidRPr="001412EA" w14:paraId="229D5566" w14:textId="77777777">
        <w:trPr>
          <w:trHeight w:val="320"/>
        </w:trPr>
        <w:tc>
          <w:tcPr>
            <w:tcW w:w="3540" w:type="dxa"/>
            <w:shd w:val="clear" w:color="auto" w:fill="F2F2F2" w:themeFill="background1" w:themeFillShade="F2"/>
            <w:vAlign w:val="center"/>
          </w:tcPr>
          <w:p w14:paraId="5A7ADA18" w14:textId="52A69876" w:rsidR="003B5896" w:rsidRPr="001412EA" w:rsidRDefault="001412EA">
            <w:pPr>
              <w:pStyle w:val="P68B1DB1-Normal7"/>
              <w:jc w:val="both"/>
            </w:pPr>
            <w:r w:rsidRPr="001412EA">
              <w:t>Qarkullimi buxhetor i OSHC-së, në vitin e fundit</w:t>
            </w:r>
          </w:p>
        </w:tc>
        <w:tc>
          <w:tcPr>
            <w:tcW w:w="6237" w:type="dxa"/>
            <w:shd w:val="clear" w:color="auto" w:fill="auto"/>
            <w:vAlign w:val="center"/>
          </w:tcPr>
          <w:p w14:paraId="360DBA5D" w14:textId="77777777" w:rsidR="003B5896" w:rsidRPr="001412EA" w:rsidRDefault="003B5896">
            <w:pPr>
              <w:spacing w:before="120" w:after="120" w:line="276" w:lineRule="auto"/>
              <w:contextualSpacing/>
              <w:jc w:val="both"/>
              <w:rPr>
                <w:rFonts w:ascii="Times New Roman" w:hAnsi="Times New Roman" w:cs="Times New Roman"/>
                <w:sz w:val="22"/>
              </w:rPr>
            </w:pPr>
          </w:p>
          <w:p w14:paraId="47B34DFD" w14:textId="77777777" w:rsidR="003B5896" w:rsidRPr="001412EA" w:rsidRDefault="001412EA">
            <w:pPr>
              <w:pStyle w:val="P68B1DB1-Normal7"/>
              <w:spacing w:before="120" w:after="120" w:line="276" w:lineRule="auto"/>
              <w:contextualSpacing/>
              <w:jc w:val="both"/>
            </w:pPr>
            <w:r w:rsidRPr="001412EA">
              <w:t>EUR ……………</w:t>
            </w:r>
          </w:p>
          <w:p w14:paraId="44C3B256" w14:textId="77777777" w:rsidR="003B5896" w:rsidRPr="001412EA" w:rsidRDefault="003B5896">
            <w:pPr>
              <w:spacing w:before="120" w:after="120" w:line="276" w:lineRule="auto"/>
              <w:contextualSpacing/>
              <w:jc w:val="both"/>
              <w:rPr>
                <w:rFonts w:ascii="Times New Roman" w:hAnsi="Times New Roman" w:cs="Times New Roman"/>
                <w:sz w:val="22"/>
              </w:rPr>
            </w:pPr>
          </w:p>
        </w:tc>
      </w:tr>
      <w:tr w:rsidR="003B5896" w:rsidRPr="001412EA" w14:paraId="00285EC3" w14:textId="77777777">
        <w:trPr>
          <w:trHeight w:val="354"/>
        </w:trPr>
        <w:tc>
          <w:tcPr>
            <w:tcW w:w="3540" w:type="dxa"/>
            <w:shd w:val="clear" w:color="auto" w:fill="F2F2F2" w:themeFill="background1" w:themeFillShade="F2"/>
            <w:vAlign w:val="center"/>
          </w:tcPr>
          <w:p w14:paraId="08E200D3" w14:textId="3D6A6D5F" w:rsidR="003B5896" w:rsidRPr="001412EA" w:rsidRDefault="001412EA">
            <w:pPr>
              <w:pStyle w:val="P68B1DB1-Normal7"/>
              <w:jc w:val="both"/>
            </w:pPr>
            <w:r w:rsidRPr="001412EA">
              <w:t xml:space="preserve">Fushëveprimi i punës </w:t>
            </w:r>
            <w:r w:rsidRPr="001412EA">
              <w:rPr>
                <w:i/>
              </w:rPr>
              <w:t xml:space="preserve">(Shih </w:t>
            </w:r>
            <w:r w:rsidR="00306830">
              <w:rPr>
                <w:i/>
              </w:rPr>
              <w:t>Aneksin</w:t>
            </w:r>
            <w:r w:rsidR="00306830" w:rsidRPr="001412EA">
              <w:rPr>
                <w:i/>
              </w:rPr>
              <w:t xml:space="preserve"> </w:t>
            </w:r>
            <w:r w:rsidRPr="001412EA">
              <w:rPr>
                <w:i/>
              </w:rPr>
              <w:t>A.2)</w:t>
            </w:r>
          </w:p>
        </w:tc>
        <w:tc>
          <w:tcPr>
            <w:tcW w:w="6237" w:type="dxa"/>
            <w:shd w:val="clear" w:color="auto" w:fill="auto"/>
            <w:vAlign w:val="center"/>
          </w:tcPr>
          <w:p w14:paraId="61465F2A" w14:textId="77777777" w:rsidR="003B5896" w:rsidRPr="001412EA" w:rsidRDefault="003B5896">
            <w:pPr>
              <w:ind w:left="714"/>
              <w:contextualSpacing/>
              <w:jc w:val="both"/>
              <w:rPr>
                <w:rFonts w:ascii="Times New Roman" w:hAnsi="Times New Roman" w:cs="Times New Roman"/>
                <w:color w:val="1F4E79" w:themeColor="accent5" w:themeShade="80"/>
                <w:sz w:val="22"/>
              </w:rPr>
            </w:pPr>
          </w:p>
          <w:p w14:paraId="63BDB728" w14:textId="77777777" w:rsidR="003B5896" w:rsidRPr="001412EA" w:rsidRDefault="003B5896">
            <w:pPr>
              <w:ind w:left="714"/>
              <w:contextualSpacing/>
              <w:jc w:val="both"/>
              <w:rPr>
                <w:rFonts w:ascii="Times New Roman" w:hAnsi="Times New Roman" w:cs="Times New Roman"/>
                <w:color w:val="1F4E79" w:themeColor="accent5" w:themeShade="80"/>
                <w:sz w:val="22"/>
              </w:rPr>
            </w:pPr>
          </w:p>
        </w:tc>
      </w:tr>
      <w:tr w:rsidR="003B5896" w:rsidRPr="001412EA" w14:paraId="056C7AE2" w14:textId="77777777">
        <w:trPr>
          <w:trHeight w:val="386"/>
        </w:trPr>
        <w:tc>
          <w:tcPr>
            <w:tcW w:w="3540" w:type="dxa"/>
            <w:shd w:val="clear" w:color="auto" w:fill="F2F2F2" w:themeFill="background1" w:themeFillShade="F2"/>
            <w:vAlign w:val="center"/>
          </w:tcPr>
          <w:p w14:paraId="6FD35F83" w14:textId="28CF334E" w:rsidR="003B5896" w:rsidRPr="001412EA" w:rsidRDefault="001412EA">
            <w:pPr>
              <w:pStyle w:val="P68B1DB1-Normal7"/>
              <w:jc w:val="both"/>
            </w:pPr>
            <w:r w:rsidRPr="001412EA">
              <w:t>Viti i themelimit të OShC-së</w:t>
            </w:r>
          </w:p>
        </w:tc>
        <w:tc>
          <w:tcPr>
            <w:tcW w:w="6237" w:type="dxa"/>
            <w:shd w:val="clear" w:color="auto" w:fill="auto"/>
            <w:vAlign w:val="center"/>
          </w:tcPr>
          <w:p w14:paraId="1B040CD1" w14:textId="77777777" w:rsidR="003B5896" w:rsidRPr="001412EA" w:rsidRDefault="003B5896">
            <w:pPr>
              <w:ind w:left="714"/>
              <w:contextualSpacing/>
              <w:jc w:val="both"/>
              <w:rPr>
                <w:rFonts w:ascii="Times New Roman" w:hAnsi="Times New Roman" w:cs="Times New Roman"/>
                <w:color w:val="1F4E79" w:themeColor="accent5" w:themeShade="80"/>
                <w:sz w:val="22"/>
              </w:rPr>
            </w:pPr>
          </w:p>
        </w:tc>
      </w:tr>
      <w:tr w:rsidR="003B5896" w:rsidRPr="001412EA" w14:paraId="1AA31F8E" w14:textId="77777777">
        <w:trPr>
          <w:trHeight w:val="368"/>
        </w:trPr>
        <w:tc>
          <w:tcPr>
            <w:tcW w:w="3540" w:type="dxa"/>
            <w:shd w:val="clear" w:color="auto" w:fill="F2F2F2" w:themeFill="background1" w:themeFillShade="F2"/>
            <w:vAlign w:val="center"/>
          </w:tcPr>
          <w:p w14:paraId="2DB2D21F" w14:textId="6EB80E90" w:rsidR="003B5896" w:rsidRPr="001412EA" w:rsidRDefault="001412EA">
            <w:pPr>
              <w:pStyle w:val="P68B1DB1-Normal7"/>
              <w:jc w:val="both"/>
            </w:pPr>
            <w:r w:rsidRPr="001412EA">
              <w:t xml:space="preserve">E-mail </w:t>
            </w:r>
          </w:p>
        </w:tc>
        <w:tc>
          <w:tcPr>
            <w:tcW w:w="6237" w:type="dxa"/>
            <w:shd w:val="clear" w:color="auto" w:fill="auto"/>
            <w:vAlign w:val="center"/>
          </w:tcPr>
          <w:p w14:paraId="4033B492" w14:textId="77777777" w:rsidR="003B5896" w:rsidRPr="001412EA" w:rsidRDefault="003B5896">
            <w:pPr>
              <w:ind w:left="714"/>
              <w:contextualSpacing/>
              <w:jc w:val="both"/>
              <w:rPr>
                <w:rFonts w:ascii="Times New Roman" w:hAnsi="Times New Roman" w:cs="Times New Roman"/>
                <w:color w:val="1F4E79" w:themeColor="accent5" w:themeShade="80"/>
                <w:sz w:val="22"/>
              </w:rPr>
            </w:pPr>
          </w:p>
        </w:tc>
      </w:tr>
      <w:tr w:rsidR="003B5896" w:rsidRPr="001412EA" w14:paraId="689E6FF8" w14:textId="77777777">
        <w:trPr>
          <w:trHeight w:val="368"/>
        </w:trPr>
        <w:tc>
          <w:tcPr>
            <w:tcW w:w="3540" w:type="dxa"/>
            <w:shd w:val="clear" w:color="auto" w:fill="F2F2F2" w:themeFill="background1" w:themeFillShade="F2"/>
            <w:vAlign w:val="center"/>
          </w:tcPr>
          <w:p w14:paraId="7EFE4E3E" w14:textId="2FEFEF9C" w:rsidR="003B5896" w:rsidRPr="001412EA" w:rsidRDefault="001412EA">
            <w:pPr>
              <w:pStyle w:val="P68B1DB1-Normal7"/>
              <w:jc w:val="both"/>
            </w:pPr>
            <w:r w:rsidRPr="001412EA">
              <w:t>Numri i telefonit</w:t>
            </w:r>
          </w:p>
        </w:tc>
        <w:tc>
          <w:tcPr>
            <w:tcW w:w="6237" w:type="dxa"/>
            <w:shd w:val="clear" w:color="auto" w:fill="auto"/>
            <w:vAlign w:val="center"/>
          </w:tcPr>
          <w:p w14:paraId="7D0CA18C" w14:textId="77777777" w:rsidR="003B5896" w:rsidRPr="001412EA" w:rsidRDefault="003B5896">
            <w:pPr>
              <w:ind w:left="714"/>
              <w:contextualSpacing/>
              <w:jc w:val="both"/>
              <w:rPr>
                <w:rFonts w:ascii="Times New Roman" w:hAnsi="Times New Roman" w:cs="Times New Roman"/>
                <w:color w:val="1F4E79" w:themeColor="accent5" w:themeShade="80"/>
                <w:sz w:val="22"/>
              </w:rPr>
            </w:pPr>
          </w:p>
        </w:tc>
      </w:tr>
      <w:tr w:rsidR="003B5896" w:rsidRPr="001412EA" w14:paraId="0D74381D" w14:textId="77777777">
        <w:trPr>
          <w:trHeight w:val="368"/>
        </w:trPr>
        <w:tc>
          <w:tcPr>
            <w:tcW w:w="3540" w:type="dxa"/>
            <w:shd w:val="clear" w:color="auto" w:fill="F2F2F2" w:themeFill="background1" w:themeFillShade="F2"/>
            <w:vAlign w:val="center"/>
          </w:tcPr>
          <w:p w14:paraId="213A5D87" w14:textId="7EFCC561" w:rsidR="003B5896" w:rsidRPr="001412EA" w:rsidRDefault="001412EA">
            <w:pPr>
              <w:pStyle w:val="P68B1DB1-Normal7"/>
            </w:pPr>
            <w:r w:rsidRPr="001412EA">
              <w:lastRenderedPageBreak/>
              <w:t xml:space="preserve">Llogaritë e uebit dhe mediave sociale </w:t>
            </w:r>
          </w:p>
          <w:p w14:paraId="5722D51D" w14:textId="77777777" w:rsidR="003B5896" w:rsidRPr="001412EA" w:rsidRDefault="001412EA">
            <w:pPr>
              <w:pStyle w:val="P68B1DB1-Normal7"/>
            </w:pPr>
            <w:r w:rsidRPr="001412EA">
              <w:t>(nëse është e aplikueshme)</w:t>
            </w:r>
          </w:p>
        </w:tc>
        <w:tc>
          <w:tcPr>
            <w:tcW w:w="6237" w:type="dxa"/>
            <w:shd w:val="clear" w:color="auto" w:fill="auto"/>
            <w:vAlign w:val="center"/>
          </w:tcPr>
          <w:p w14:paraId="6E56A7E7" w14:textId="77777777" w:rsidR="003B5896" w:rsidRPr="001412EA" w:rsidRDefault="001412EA">
            <w:pPr>
              <w:pStyle w:val="P68B1DB1-Normal11"/>
              <w:rPr>
                <w:color w:val="1F4E79" w:themeColor="accent5" w:themeShade="80"/>
              </w:rPr>
            </w:pPr>
            <w:r w:rsidRPr="001412EA">
              <w:t>Web, Facebook, Instagram, Twitter, YouTube Channel, Tjetër</w:t>
            </w:r>
          </w:p>
        </w:tc>
      </w:tr>
    </w:tbl>
    <w:p w14:paraId="3E99794A" w14:textId="77777777" w:rsidR="003B5896" w:rsidRPr="001412EA" w:rsidRDefault="003B5896">
      <w:pPr>
        <w:spacing w:after="120" w:line="276" w:lineRule="auto"/>
        <w:ind w:left="714"/>
        <w:contextualSpacing/>
        <w:rPr>
          <w:rFonts w:ascii="Times New Roman" w:hAnsi="Times New Roman" w:cs="Times New Roman"/>
          <w:b/>
          <w:color w:val="1F4E79" w:themeColor="accent5" w:themeShade="80"/>
          <w:sz w:val="22"/>
        </w:rPr>
      </w:pPr>
    </w:p>
    <w:p w14:paraId="20CEF409" w14:textId="77777777" w:rsidR="003B5896" w:rsidRPr="001412EA" w:rsidRDefault="003B5896">
      <w:pPr>
        <w:spacing w:after="120" w:line="276" w:lineRule="auto"/>
        <w:ind w:left="714"/>
        <w:contextualSpacing/>
        <w:rPr>
          <w:rFonts w:ascii="Times New Roman" w:hAnsi="Times New Roman" w:cs="Times New Roman"/>
          <w:b/>
          <w:color w:val="1F4E79" w:themeColor="accent5" w:themeShade="80"/>
          <w:sz w:val="22"/>
        </w:rPr>
      </w:pPr>
    </w:p>
    <w:p w14:paraId="3E74C32E" w14:textId="77777777" w:rsidR="003B5896" w:rsidRPr="001412EA" w:rsidRDefault="001412EA">
      <w:pPr>
        <w:pStyle w:val="SD3H2"/>
      </w:pPr>
      <w:r w:rsidRPr="001412EA">
        <w:t xml:space="preserve">Personi i kontaktit </w:t>
      </w:r>
    </w:p>
    <w:tbl>
      <w:tblPr>
        <w:tblW w:w="10061" w:type="dxa"/>
        <w:tblInd w:w="-436"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left w:w="107" w:type="dxa"/>
        </w:tblCellMar>
        <w:tblLook w:val="04A0" w:firstRow="1" w:lastRow="0" w:firstColumn="1" w:lastColumn="0" w:noHBand="0" w:noVBand="1"/>
      </w:tblPr>
      <w:tblGrid>
        <w:gridCol w:w="3540"/>
        <w:gridCol w:w="6521"/>
      </w:tblGrid>
      <w:tr w:rsidR="003B5896" w:rsidRPr="001412EA" w14:paraId="054BF937" w14:textId="77777777">
        <w:trPr>
          <w:trHeight w:val="344"/>
        </w:trPr>
        <w:tc>
          <w:tcPr>
            <w:tcW w:w="3540" w:type="dxa"/>
            <w:shd w:val="clear" w:color="auto" w:fill="F2F2F2" w:themeFill="background1" w:themeFillShade="F2"/>
            <w:vAlign w:val="center"/>
          </w:tcPr>
          <w:p w14:paraId="2070813F" w14:textId="77777777" w:rsidR="003B5896" w:rsidRPr="001412EA" w:rsidRDefault="001412EA">
            <w:pPr>
              <w:pStyle w:val="P68B1DB1-Normal7"/>
            </w:pPr>
            <w:r w:rsidRPr="001412EA">
              <w:t xml:space="preserve">Emri dhe mbiemri </w:t>
            </w:r>
          </w:p>
        </w:tc>
        <w:tc>
          <w:tcPr>
            <w:tcW w:w="6521" w:type="dxa"/>
            <w:shd w:val="clear" w:color="auto" w:fill="auto"/>
            <w:vAlign w:val="center"/>
          </w:tcPr>
          <w:p w14:paraId="171B16F2" w14:textId="77777777" w:rsidR="003B5896" w:rsidRPr="001412EA" w:rsidRDefault="003B5896">
            <w:pPr>
              <w:ind w:left="714"/>
              <w:contextualSpacing/>
              <w:jc w:val="both"/>
              <w:rPr>
                <w:rFonts w:ascii="Times New Roman" w:hAnsi="Times New Roman" w:cs="Times New Roman"/>
                <w:sz w:val="22"/>
              </w:rPr>
            </w:pPr>
          </w:p>
        </w:tc>
      </w:tr>
      <w:tr w:rsidR="003B5896" w:rsidRPr="001412EA" w14:paraId="5CFE42C0" w14:textId="77777777">
        <w:trPr>
          <w:trHeight w:val="393"/>
        </w:trPr>
        <w:tc>
          <w:tcPr>
            <w:tcW w:w="3540" w:type="dxa"/>
            <w:shd w:val="clear" w:color="auto" w:fill="F2F2F2" w:themeFill="background1" w:themeFillShade="F2"/>
            <w:vAlign w:val="center"/>
          </w:tcPr>
          <w:p w14:paraId="64049DAF" w14:textId="22C7F6F6" w:rsidR="003B5896" w:rsidRPr="001412EA" w:rsidRDefault="001412EA">
            <w:pPr>
              <w:pStyle w:val="P68B1DB1-Normal7"/>
            </w:pPr>
            <w:r w:rsidRPr="001412EA">
              <w:t xml:space="preserve">E-mail </w:t>
            </w:r>
          </w:p>
        </w:tc>
        <w:tc>
          <w:tcPr>
            <w:tcW w:w="6521" w:type="dxa"/>
            <w:shd w:val="clear" w:color="auto" w:fill="auto"/>
            <w:vAlign w:val="center"/>
          </w:tcPr>
          <w:p w14:paraId="20224002" w14:textId="77777777" w:rsidR="003B5896" w:rsidRPr="001412EA" w:rsidRDefault="003B5896">
            <w:pPr>
              <w:ind w:left="714"/>
              <w:contextualSpacing/>
              <w:jc w:val="both"/>
              <w:rPr>
                <w:rFonts w:ascii="Times New Roman" w:hAnsi="Times New Roman" w:cs="Times New Roman"/>
                <w:sz w:val="22"/>
              </w:rPr>
            </w:pPr>
          </w:p>
        </w:tc>
      </w:tr>
      <w:tr w:rsidR="003B5896" w:rsidRPr="001412EA" w14:paraId="78971292" w14:textId="77777777">
        <w:trPr>
          <w:trHeight w:val="396"/>
        </w:trPr>
        <w:tc>
          <w:tcPr>
            <w:tcW w:w="3540" w:type="dxa"/>
            <w:shd w:val="clear" w:color="auto" w:fill="F2F2F2" w:themeFill="background1" w:themeFillShade="F2"/>
            <w:vAlign w:val="center"/>
          </w:tcPr>
          <w:p w14:paraId="39983FB3" w14:textId="6C59F330" w:rsidR="003B5896" w:rsidRPr="001412EA" w:rsidRDefault="001412EA">
            <w:pPr>
              <w:pStyle w:val="P68B1DB1-Normal7"/>
            </w:pPr>
            <w:r w:rsidRPr="001412EA">
              <w:t>Numri i telefonit</w:t>
            </w:r>
          </w:p>
        </w:tc>
        <w:tc>
          <w:tcPr>
            <w:tcW w:w="6521" w:type="dxa"/>
            <w:shd w:val="clear" w:color="auto" w:fill="auto"/>
            <w:vAlign w:val="center"/>
          </w:tcPr>
          <w:p w14:paraId="20D077F7" w14:textId="77777777" w:rsidR="003B5896" w:rsidRPr="001412EA" w:rsidRDefault="003B5896">
            <w:pPr>
              <w:ind w:left="714"/>
              <w:contextualSpacing/>
              <w:jc w:val="both"/>
              <w:rPr>
                <w:rFonts w:ascii="Times New Roman" w:hAnsi="Times New Roman" w:cs="Times New Roman"/>
                <w:sz w:val="22"/>
              </w:rPr>
            </w:pPr>
          </w:p>
        </w:tc>
      </w:tr>
    </w:tbl>
    <w:p w14:paraId="341BA228" w14:textId="77777777" w:rsidR="003B5896" w:rsidRPr="001412EA" w:rsidRDefault="003B5896">
      <w:pPr>
        <w:jc w:val="both"/>
        <w:rPr>
          <w:rFonts w:ascii="Times New Roman" w:hAnsi="Times New Roman" w:cs="Times New Roman"/>
          <w:b/>
          <w:sz w:val="22"/>
        </w:rPr>
      </w:pPr>
    </w:p>
    <w:p w14:paraId="2328A410" w14:textId="77777777" w:rsidR="003B5896" w:rsidRPr="001412EA" w:rsidRDefault="003B5896">
      <w:pPr>
        <w:jc w:val="both"/>
        <w:rPr>
          <w:rFonts w:ascii="Times New Roman" w:hAnsi="Times New Roman" w:cs="Times New Roman"/>
          <w:b/>
          <w:sz w:val="22"/>
        </w:rPr>
      </w:pPr>
    </w:p>
    <w:p w14:paraId="692AB0E2" w14:textId="77777777" w:rsidR="003B5896" w:rsidRPr="001412EA" w:rsidRDefault="003B5896">
      <w:pPr>
        <w:jc w:val="both"/>
        <w:rPr>
          <w:rFonts w:ascii="Times New Roman" w:hAnsi="Times New Roman" w:cs="Times New Roman"/>
          <w:b/>
          <w:sz w:val="22"/>
        </w:rPr>
      </w:pPr>
    </w:p>
    <w:p w14:paraId="31201BE3" w14:textId="71D9D194" w:rsidR="003B5896" w:rsidRPr="001412EA" w:rsidRDefault="001412EA">
      <w:pPr>
        <w:pStyle w:val="P68B1DB1-Normal7"/>
        <w:jc w:val="both"/>
      </w:pPr>
      <w:r w:rsidRPr="001412EA">
        <w:t xml:space="preserve">(Përgjigju vetëm nëse është e aplikueshme) Organizata dhe/ose individë të tjerë mund të përfshihen në veprim si partnerë. Partnerët e tillë luajnë një rol të vërtetë në veprim, por mund të mos marrin mbështetje/të kompensohen, me përjashtim të pagesës ditore dhe kostove të udhëtimit. Nëse e zbatoni veprimin </w:t>
      </w:r>
      <w:r w:rsidRPr="001412EA">
        <w:rPr>
          <w:b/>
        </w:rPr>
        <w:t>në partneritet</w:t>
      </w:r>
      <w:r w:rsidRPr="001412EA">
        <w:t xml:space="preserve"> me të tjerët, ju lutemi plotësoni tabelën e mëposhtme për të dhënë informacion në lidhje me partnerin/ët tuaj: </w:t>
      </w:r>
    </w:p>
    <w:p w14:paraId="37DAA6C9" w14:textId="77777777" w:rsidR="003B5896" w:rsidRPr="001412EA" w:rsidRDefault="003B5896">
      <w:pPr>
        <w:jc w:val="both"/>
        <w:rPr>
          <w:rFonts w:ascii="Times New Roman" w:hAnsi="Times New Roman" w:cs="Times New Roman"/>
          <w:b/>
          <w:sz w:val="22"/>
        </w:rPr>
      </w:pPr>
    </w:p>
    <w:tbl>
      <w:tblPr>
        <w:tblW w:w="10061" w:type="dxa"/>
        <w:tblInd w:w="-436"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left w:w="107" w:type="dxa"/>
        </w:tblCellMar>
        <w:tblLook w:val="04A0" w:firstRow="1" w:lastRow="0" w:firstColumn="1" w:lastColumn="0" w:noHBand="0" w:noVBand="1"/>
      </w:tblPr>
      <w:tblGrid>
        <w:gridCol w:w="3851"/>
        <w:gridCol w:w="6210"/>
      </w:tblGrid>
      <w:tr w:rsidR="003B5896" w:rsidRPr="001412EA" w14:paraId="25324C7C" w14:textId="77777777">
        <w:trPr>
          <w:trHeight w:val="318"/>
        </w:trPr>
        <w:tc>
          <w:tcPr>
            <w:tcW w:w="3851" w:type="dxa"/>
            <w:shd w:val="clear" w:color="auto" w:fill="F2F2F2" w:themeFill="background1" w:themeFillShade="F2"/>
            <w:vAlign w:val="center"/>
          </w:tcPr>
          <w:p w14:paraId="5A3D4642" w14:textId="5AF52E32" w:rsidR="003B5896" w:rsidRPr="001412EA" w:rsidRDefault="001412EA">
            <w:pPr>
              <w:pStyle w:val="P68B1DB1-Normal7"/>
            </w:pPr>
            <w:r w:rsidRPr="001412EA">
              <w:t xml:space="preserve">Emri i OSHC-ve/aktivistit/grupit(eve) joformal </w:t>
            </w:r>
          </w:p>
        </w:tc>
        <w:tc>
          <w:tcPr>
            <w:tcW w:w="6210" w:type="dxa"/>
            <w:shd w:val="clear" w:color="auto" w:fill="auto"/>
            <w:vAlign w:val="center"/>
          </w:tcPr>
          <w:p w14:paraId="7BBD38A0" w14:textId="77777777" w:rsidR="003B5896" w:rsidRPr="001412EA" w:rsidRDefault="003B5896">
            <w:pPr>
              <w:ind w:left="714"/>
              <w:contextualSpacing/>
              <w:rPr>
                <w:rFonts w:ascii="Times New Roman" w:hAnsi="Times New Roman" w:cs="Times New Roman"/>
                <w:color w:val="1F4E79" w:themeColor="accent5" w:themeShade="80"/>
                <w:sz w:val="22"/>
              </w:rPr>
            </w:pPr>
          </w:p>
        </w:tc>
      </w:tr>
      <w:tr w:rsidR="003B5896" w:rsidRPr="001412EA" w14:paraId="18BC7152" w14:textId="77777777">
        <w:trPr>
          <w:trHeight w:val="318"/>
        </w:trPr>
        <w:tc>
          <w:tcPr>
            <w:tcW w:w="3851" w:type="dxa"/>
            <w:shd w:val="clear" w:color="auto" w:fill="F2F2F2" w:themeFill="background1" w:themeFillShade="F2"/>
            <w:vAlign w:val="center"/>
          </w:tcPr>
          <w:p w14:paraId="15ACFC5A" w14:textId="4DFFDB9F" w:rsidR="003B5896" w:rsidRPr="001412EA" w:rsidRDefault="001412EA">
            <w:pPr>
              <w:pStyle w:val="P68B1DB1-Normal7"/>
            </w:pPr>
            <w:r w:rsidRPr="001412EA">
              <w:t xml:space="preserve">Adresa </w:t>
            </w:r>
          </w:p>
        </w:tc>
        <w:tc>
          <w:tcPr>
            <w:tcW w:w="6210" w:type="dxa"/>
            <w:shd w:val="clear" w:color="auto" w:fill="auto"/>
            <w:vAlign w:val="center"/>
          </w:tcPr>
          <w:p w14:paraId="2859D13A" w14:textId="77777777" w:rsidR="003B5896" w:rsidRPr="001412EA" w:rsidRDefault="001412EA">
            <w:pPr>
              <w:pStyle w:val="P68B1DB1-Normal10"/>
              <w:ind w:left="714"/>
              <w:contextualSpacing/>
            </w:pPr>
            <w:r w:rsidRPr="001412EA">
              <w:t> </w:t>
            </w:r>
          </w:p>
        </w:tc>
      </w:tr>
      <w:tr w:rsidR="003B5896" w:rsidRPr="001412EA" w14:paraId="2E59094F" w14:textId="77777777">
        <w:trPr>
          <w:trHeight w:val="318"/>
        </w:trPr>
        <w:tc>
          <w:tcPr>
            <w:tcW w:w="3851" w:type="dxa"/>
            <w:shd w:val="clear" w:color="auto" w:fill="F2F2F2" w:themeFill="background1" w:themeFillShade="F2"/>
            <w:vAlign w:val="center"/>
          </w:tcPr>
          <w:p w14:paraId="105402B3" w14:textId="6B99442B" w:rsidR="003B5896" w:rsidRPr="001412EA" w:rsidRDefault="001412EA">
            <w:pPr>
              <w:pStyle w:val="P68B1DB1-Normal7"/>
            </w:pPr>
            <w:r w:rsidRPr="001412EA">
              <w:t xml:space="preserve">E-mail </w:t>
            </w:r>
          </w:p>
        </w:tc>
        <w:tc>
          <w:tcPr>
            <w:tcW w:w="6210" w:type="dxa"/>
            <w:shd w:val="clear" w:color="auto" w:fill="auto"/>
            <w:vAlign w:val="center"/>
          </w:tcPr>
          <w:p w14:paraId="01F85171" w14:textId="77777777" w:rsidR="003B5896" w:rsidRPr="001412EA" w:rsidRDefault="003B5896">
            <w:pPr>
              <w:ind w:left="714"/>
              <w:contextualSpacing/>
              <w:rPr>
                <w:rFonts w:ascii="Times New Roman" w:hAnsi="Times New Roman" w:cs="Times New Roman"/>
                <w:color w:val="1F4E79" w:themeColor="accent5" w:themeShade="80"/>
                <w:sz w:val="22"/>
              </w:rPr>
            </w:pPr>
          </w:p>
        </w:tc>
      </w:tr>
      <w:tr w:rsidR="003B5896" w:rsidRPr="001412EA" w14:paraId="640578B4" w14:textId="77777777">
        <w:trPr>
          <w:trHeight w:val="666"/>
        </w:trPr>
        <w:tc>
          <w:tcPr>
            <w:tcW w:w="3851" w:type="dxa"/>
            <w:shd w:val="clear" w:color="auto" w:fill="F2F2F2" w:themeFill="background1" w:themeFillShade="F2"/>
            <w:vAlign w:val="center"/>
          </w:tcPr>
          <w:p w14:paraId="28C6EA74" w14:textId="2D909AD2" w:rsidR="003B5896" w:rsidRPr="001412EA" w:rsidRDefault="001412EA">
            <w:pPr>
              <w:pStyle w:val="P68B1DB1-Normal7"/>
            </w:pPr>
            <w:r w:rsidRPr="001412EA">
              <w:t xml:space="preserve">Telefoni </w:t>
            </w:r>
          </w:p>
        </w:tc>
        <w:tc>
          <w:tcPr>
            <w:tcW w:w="6210" w:type="dxa"/>
            <w:shd w:val="clear" w:color="auto" w:fill="auto"/>
            <w:vAlign w:val="center"/>
          </w:tcPr>
          <w:p w14:paraId="721D2AF2" w14:textId="77777777" w:rsidR="003B5896" w:rsidRPr="001412EA" w:rsidRDefault="003B5896">
            <w:pPr>
              <w:ind w:left="714"/>
              <w:contextualSpacing/>
              <w:rPr>
                <w:rFonts w:ascii="Times New Roman" w:hAnsi="Times New Roman" w:cs="Times New Roman"/>
                <w:color w:val="1F4E79" w:themeColor="accent5" w:themeShade="80"/>
                <w:sz w:val="22"/>
              </w:rPr>
            </w:pPr>
          </w:p>
        </w:tc>
      </w:tr>
      <w:tr w:rsidR="003B5896" w:rsidRPr="001412EA" w14:paraId="3F6E35E4" w14:textId="77777777">
        <w:trPr>
          <w:trHeight w:val="318"/>
        </w:trPr>
        <w:tc>
          <w:tcPr>
            <w:tcW w:w="3851" w:type="dxa"/>
            <w:shd w:val="clear" w:color="auto" w:fill="F2F2F2" w:themeFill="background1" w:themeFillShade="F2"/>
            <w:vAlign w:val="center"/>
          </w:tcPr>
          <w:p w14:paraId="40F475B8" w14:textId="66F4A647" w:rsidR="003B5896" w:rsidRPr="001412EA" w:rsidRDefault="001412EA">
            <w:pPr>
              <w:pStyle w:val="P68B1DB1-Normal7"/>
            </w:pPr>
            <w:r w:rsidRPr="001412EA">
              <w:t>Rajoni/komuna</w:t>
            </w:r>
          </w:p>
        </w:tc>
        <w:tc>
          <w:tcPr>
            <w:tcW w:w="6210" w:type="dxa"/>
            <w:shd w:val="clear" w:color="auto" w:fill="auto"/>
            <w:vAlign w:val="center"/>
          </w:tcPr>
          <w:p w14:paraId="7D54F5FF" w14:textId="77777777" w:rsidR="003B5896" w:rsidRPr="001412EA" w:rsidRDefault="003B5896">
            <w:pPr>
              <w:ind w:left="714"/>
              <w:contextualSpacing/>
              <w:rPr>
                <w:rFonts w:ascii="Times New Roman" w:hAnsi="Times New Roman" w:cs="Times New Roman"/>
                <w:color w:val="1F4E79" w:themeColor="accent5" w:themeShade="80"/>
                <w:sz w:val="22"/>
              </w:rPr>
            </w:pPr>
          </w:p>
        </w:tc>
      </w:tr>
    </w:tbl>
    <w:p w14:paraId="02164838" w14:textId="25B58BD7" w:rsidR="003B5896" w:rsidRPr="001412EA" w:rsidRDefault="003B5896">
      <w:pPr>
        <w:spacing w:after="120" w:line="276" w:lineRule="auto"/>
        <w:rPr>
          <w:rFonts w:ascii="Times New Roman" w:hAnsi="Times New Roman" w:cs="Times New Roman"/>
          <w:b/>
          <w:sz w:val="22"/>
        </w:rPr>
      </w:pPr>
    </w:p>
    <w:p w14:paraId="40C28A6D" w14:textId="024550D7" w:rsidR="003B5896" w:rsidRPr="001412EA" w:rsidRDefault="003B5896">
      <w:pPr>
        <w:spacing w:after="120" w:line="276" w:lineRule="auto"/>
        <w:rPr>
          <w:rFonts w:ascii="Times New Roman" w:hAnsi="Times New Roman" w:cs="Times New Roman"/>
          <w:b/>
          <w:sz w:val="22"/>
        </w:rPr>
      </w:pPr>
    </w:p>
    <w:p w14:paraId="2BDD3E66" w14:textId="21E1AD64" w:rsidR="003B5896" w:rsidRPr="001412EA" w:rsidRDefault="001412EA">
      <w:pPr>
        <w:pStyle w:val="SD3H2"/>
      </w:pPr>
      <w:r w:rsidRPr="001412EA">
        <w:t>Relevanca e veprimit</w:t>
      </w:r>
    </w:p>
    <w:p w14:paraId="26743886" w14:textId="3D9EA01D" w:rsidR="003B5896" w:rsidRPr="001412EA" w:rsidRDefault="001412EA">
      <w:pPr>
        <w:pStyle w:val="P68B1DB1-Normal12"/>
      </w:pPr>
      <w:r w:rsidRPr="001412EA">
        <w:t xml:space="preserve">Ju lutemi shënoni qartë se cilin nga pesë objektivat kryesore të kësaj thirrjeje keni zgjedhur të trajtoni dhe shpjegoni rëndësinë. Në rast se veprimi lidhet edhe me objektiva të tjerë të kësaj thirrjeje, ju lutemi shënoni dhe shpjegoni. </w:t>
      </w:r>
    </w:p>
    <w:tbl>
      <w:tblPr>
        <w:tblStyle w:val="TableGrid3"/>
        <w:tblW w:w="10055" w:type="dxa"/>
        <w:tblInd w:w="-431"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left w:w="107" w:type="dxa"/>
        </w:tblCellMar>
        <w:tblLook w:val="04A0" w:firstRow="1" w:lastRow="0" w:firstColumn="1" w:lastColumn="0" w:noHBand="0" w:noVBand="1"/>
      </w:tblPr>
      <w:tblGrid>
        <w:gridCol w:w="3830"/>
        <w:gridCol w:w="6225"/>
      </w:tblGrid>
      <w:tr w:rsidR="003B5896" w:rsidRPr="001412EA" w14:paraId="08BAE71B" w14:textId="77777777">
        <w:trPr>
          <w:trHeight w:val="337"/>
        </w:trPr>
        <w:tc>
          <w:tcPr>
            <w:tcW w:w="3830" w:type="dxa"/>
            <w:shd w:val="clear" w:color="auto" w:fill="auto"/>
            <w:vAlign w:val="center"/>
          </w:tcPr>
          <w:p w14:paraId="423A0F25" w14:textId="35E1AB8C" w:rsidR="003B5896" w:rsidRPr="001412EA" w:rsidRDefault="001412EA">
            <w:pPr>
              <w:pStyle w:val="P68B1DB1-Normal13"/>
              <w:ind w:left="22"/>
              <w:contextualSpacing/>
              <w:jc w:val="center"/>
            </w:pPr>
            <w:r w:rsidRPr="001412EA">
              <w:t>Objektivat kryesore</w:t>
            </w:r>
          </w:p>
        </w:tc>
        <w:tc>
          <w:tcPr>
            <w:tcW w:w="6225" w:type="dxa"/>
            <w:shd w:val="clear" w:color="auto" w:fill="auto"/>
            <w:vAlign w:val="center"/>
          </w:tcPr>
          <w:p w14:paraId="4863E791" w14:textId="3B8DDD1F" w:rsidR="003B5896" w:rsidRPr="001412EA" w:rsidRDefault="001412EA">
            <w:pPr>
              <w:pStyle w:val="P68B1DB1-Normal14"/>
              <w:ind w:left="28"/>
              <w:contextualSpacing/>
              <w:jc w:val="center"/>
            </w:pPr>
            <w:r w:rsidRPr="001412EA">
              <w:t>Shpjegim</w:t>
            </w:r>
          </w:p>
        </w:tc>
      </w:tr>
      <w:tr w:rsidR="003B5896" w:rsidRPr="001412EA" w14:paraId="6B88A0D0" w14:textId="77777777">
        <w:trPr>
          <w:trHeight w:val="1090"/>
        </w:trPr>
        <w:tc>
          <w:tcPr>
            <w:tcW w:w="3830" w:type="dxa"/>
            <w:shd w:val="clear" w:color="auto" w:fill="F2F2F2" w:themeFill="background1" w:themeFillShade="F2"/>
          </w:tcPr>
          <w:p w14:paraId="5C8DFB7C" w14:textId="36F299EC" w:rsidR="003B5896" w:rsidRPr="001412EA" w:rsidRDefault="001412EA">
            <w:pPr>
              <w:pStyle w:val="P68B1DB1-ListParagraph15"/>
              <w:numPr>
                <w:ilvl w:val="0"/>
                <w:numId w:val="19"/>
              </w:numPr>
            </w:pPr>
            <w:r w:rsidRPr="001412EA">
              <w:t>Të mundësojë OSHC-të të krijojnë dhe zbatojnë legjislacionin dhe politikat, si dhe të forcojnë rolin e avokuesit dhe vëzhguesit.</w:t>
            </w:r>
          </w:p>
          <w:p w14:paraId="05409E60" w14:textId="7D8B1ABF" w:rsidR="003B5896" w:rsidRPr="001412EA" w:rsidRDefault="003B5896">
            <w:pPr>
              <w:rPr>
                <w:rFonts w:ascii="Times New Roman" w:hAnsi="Times New Roman" w:cs="Times New Roman"/>
                <w:sz w:val="22"/>
              </w:rPr>
            </w:pPr>
          </w:p>
        </w:tc>
        <w:tc>
          <w:tcPr>
            <w:tcW w:w="6225" w:type="dxa"/>
            <w:shd w:val="clear" w:color="auto" w:fill="auto"/>
          </w:tcPr>
          <w:p w14:paraId="165CEFA1" w14:textId="77777777" w:rsidR="003B5896" w:rsidRPr="001412EA" w:rsidRDefault="003B5896">
            <w:pPr>
              <w:contextualSpacing/>
              <w:rPr>
                <w:rFonts w:ascii="Times New Roman" w:hAnsi="Times New Roman" w:cs="Times New Roman"/>
                <w:color w:val="1F4E79" w:themeColor="accent5" w:themeShade="80"/>
                <w:sz w:val="22"/>
              </w:rPr>
            </w:pPr>
          </w:p>
        </w:tc>
      </w:tr>
      <w:tr w:rsidR="003B5896" w:rsidRPr="001412EA" w14:paraId="4489C38D" w14:textId="77777777">
        <w:trPr>
          <w:trHeight w:val="1456"/>
        </w:trPr>
        <w:tc>
          <w:tcPr>
            <w:tcW w:w="3830" w:type="dxa"/>
            <w:shd w:val="clear" w:color="auto" w:fill="F2F2F2" w:themeFill="background1" w:themeFillShade="F2"/>
          </w:tcPr>
          <w:p w14:paraId="738E459E" w14:textId="09515FD0" w:rsidR="003B5896" w:rsidRPr="001412EA" w:rsidRDefault="004112C1">
            <w:pPr>
              <w:pStyle w:val="P68B1DB1-ListParagraph15"/>
              <w:numPr>
                <w:ilvl w:val="0"/>
                <w:numId w:val="19"/>
              </w:numPr>
            </w:pPr>
            <w:r w:rsidRPr="004112C1">
              <w:t xml:space="preserve">Të përmirësojë OSHC-të </w:t>
            </w:r>
            <w:r w:rsidR="001412EA" w:rsidRPr="001412EA">
              <w:t xml:space="preserve">për të rritur rrjetëzimin sektorial, dialogun dhe bashkëpunimin me institucionet publike (qendrore dhe lokale) dhe </w:t>
            </w:r>
            <w:r w:rsidRPr="004112C1">
              <w:t>komunitetin e biznesit</w:t>
            </w:r>
            <w:r w:rsidR="001412EA" w:rsidRPr="001412EA">
              <w:t>.</w:t>
            </w:r>
          </w:p>
        </w:tc>
        <w:tc>
          <w:tcPr>
            <w:tcW w:w="6225" w:type="dxa"/>
            <w:shd w:val="clear" w:color="auto" w:fill="auto"/>
          </w:tcPr>
          <w:p w14:paraId="272EB2AD" w14:textId="77777777" w:rsidR="003B5896" w:rsidRPr="001412EA" w:rsidRDefault="003B5896">
            <w:pPr>
              <w:contextualSpacing/>
              <w:rPr>
                <w:rFonts w:ascii="Times New Roman" w:hAnsi="Times New Roman" w:cs="Times New Roman"/>
                <w:color w:val="1F4E79" w:themeColor="accent5" w:themeShade="80"/>
                <w:sz w:val="22"/>
              </w:rPr>
            </w:pPr>
          </w:p>
        </w:tc>
      </w:tr>
      <w:tr w:rsidR="003B5896" w:rsidRPr="001412EA" w14:paraId="1F15B66A" w14:textId="77777777">
        <w:trPr>
          <w:trHeight w:val="933"/>
        </w:trPr>
        <w:tc>
          <w:tcPr>
            <w:tcW w:w="3830" w:type="dxa"/>
            <w:shd w:val="clear" w:color="auto" w:fill="F2F2F2" w:themeFill="background1" w:themeFillShade="F2"/>
          </w:tcPr>
          <w:p w14:paraId="741FC2B3" w14:textId="77777777" w:rsidR="003B5896" w:rsidRPr="001412EA" w:rsidRDefault="001412EA">
            <w:pPr>
              <w:pStyle w:val="P68B1DB1-ListParagraph15"/>
              <w:numPr>
                <w:ilvl w:val="0"/>
                <w:numId w:val="19"/>
              </w:numPr>
            </w:pPr>
            <w:r w:rsidRPr="001412EA">
              <w:t>Të mbështesë OSHC-të në promovimin dhe avancimin e demokracisë dhe të drejtave të njeriut përmes veprimeve të bazuara në të drejtat.</w:t>
            </w:r>
          </w:p>
        </w:tc>
        <w:tc>
          <w:tcPr>
            <w:tcW w:w="6225" w:type="dxa"/>
            <w:shd w:val="clear" w:color="auto" w:fill="auto"/>
          </w:tcPr>
          <w:p w14:paraId="35FF7C38" w14:textId="77777777" w:rsidR="003B5896" w:rsidRPr="001412EA" w:rsidRDefault="003B5896">
            <w:pPr>
              <w:ind w:left="714"/>
              <w:contextualSpacing/>
              <w:rPr>
                <w:rFonts w:ascii="Times New Roman" w:hAnsi="Times New Roman" w:cs="Times New Roman"/>
                <w:color w:val="1F4E79" w:themeColor="accent5" w:themeShade="80"/>
                <w:sz w:val="22"/>
              </w:rPr>
            </w:pPr>
          </w:p>
        </w:tc>
      </w:tr>
      <w:tr w:rsidR="003B5896" w:rsidRPr="001412EA" w14:paraId="423C52A3" w14:textId="77777777">
        <w:trPr>
          <w:trHeight w:val="699"/>
        </w:trPr>
        <w:tc>
          <w:tcPr>
            <w:tcW w:w="3830" w:type="dxa"/>
            <w:shd w:val="clear" w:color="auto" w:fill="F2F2F2" w:themeFill="background1" w:themeFillShade="F2"/>
          </w:tcPr>
          <w:p w14:paraId="1F03CCCA" w14:textId="652041D8" w:rsidR="003B5896" w:rsidRPr="001412EA" w:rsidRDefault="004112C1">
            <w:pPr>
              <w:pStyle w:val="P68B1DB1-ListParagraph15"/>
              <w:numPr>
                <w:ilvl w:val="0"/>
                <w:numId w:val="19"/>
              </w:numPr>
            </w:pPr>
            <w:r w:rsidRPr="004112C1">
              <w:lastRenderedPageBreak/>
              <w:t>Të përmirësojë</w:t>
            </w:r>
            <w:r w:rsidR="001412EA" w:rsidRPr="001412EA">
              <w:t xml:space="preserve"> dukshmëri</w:t>
            </w:r>
            <w:r>
              <w:t>n</w:t>
            </w:r>
            <w:r w:rsidR="001412EA" w:rsidRPr="001412EA">
              <w:t xml:space="preserve">ë </w:t>
            </w:r>
            <w:r>
              <w:t xml:space="preserve">e </w:t>
            </w:r>
            <w:r w:rsidR="001412EA" w:rsidRPr="001412EA">
              <w:t>punës së OSHC-ve dhe forcimi</w:t>
            </w:r>
            <w:r>
              <w:t>n</w:t>
            </w:r>
            <w:r w:rsidR="001412EA" w:rsidRPr="001412EA">
              <w:t xml:space="preserve"> </w:t>
            </w:r>
            <w:r>
              <w:t>e</w:t>
            </w:r>
            <w:r w:rsidR="001412EA" w:rsidRPr="001412EA">
              <w:t xml:space="preserve"> komunikimit me </w:t>
            </w:r>
            <w:r w:rsidRPr="004112C1">
              <w:t>anëtarësi të tyre</w:t>
            </w:r>
            <w:r w:rsidR="001412EA" w:rsidRPr="001412EA">
              <w:t xml:space="preserve"> dhe palët e interesuara sektoriale.</w:t>
            </w:r>
          </w:p>
        </w:tc>
        <w:tc>
          <w:tcPr>
            <w:tcW w:w="6225" w:type="dxa"/>
            <w:shd w:val="clear" w:color="auto" w:fill="auto"/>
          </w:tcPr>
          <w:p w14:paraId="6FD41169" w14:textId="77777777" w:rsidR="003B5896" w:rsidRPr="001412EA" w:rsidRDefault="003B5896">
            <w:pPr>
              <w:rPr>
                <w:rFonts w:ascii="Times New Roman" w:hAnsi="Times New Roman" w:cs="Times New Roman"/>
                <w:color w:val="1F4E79" w:themeColor="accent5" w:themeShade="80"/>
                <w:sz w:val="22"/>
              </w:rPr>
            </w:pPr>
          </w:p>
        </w:tc>
      </w:tr>
      <w:tr w:rsidR="003B5896" w:rsidRPr="001412EA" w14:paraId="710D4A9F" w14:textId="77777777">
        <w:trPr>
          <w:trHeight w:val="1266"/>
        </w:trPr>
        <w:tc>
          <w:tcPr>
            <w:tcW w:w="3830" w:type="dxa"/>
            <w:shd w:val="clear" w:color="auto" w:fill="F2F2F2" w:themeFill="background1" w:themeFillShade="F2"/>
          </w:tcPr>
          <w:p w14:paraId="1F3B1A92" w14:textId="33AD5078" w:rsidR="003B5896" w:rsidRPr="001412EA" w:rsidRDefault="004112C1">
            <w:pPr>
              <w:pStyle w:val="P68B1DB1-ListParagraph15"/>
              <w:numPr>
                <w:ilvl w:val="0"/>
                <w:numId w:val="19"/>
              </w:numPr>
            </w:pPr>
            <w:bookmarkStart w:id="1" w:name="_Hlk103265080"/>
            <w:bookmarkStart w:id="2" w:name="_Hlk103265261"/>
            <w:r w:rsidRPr="004112C1">
              <w:t>Të inkurajojë</w:t>
            </w:r>
            <w:r w:rsidR="001412EA" w:rsidRPr="001412EA">
              <w:t xml:space="preserve"> rrjetëzimi</w:t>
            </w:r>
            <w:r>
              <w:t>n</w:t>
            </w:r>
            <w:r w:rsidR="001412EA" w:rsidRPr="001412EA">
              <w:t xml:space="preserve"> dhe shkëmbimi</w:t>
            </w:r>
            <w:r>
              <w:t>n</w:t>
            </w:r>
            <w:r w:rsidR="001412EA" w:rsidRPr="001412EA">
              <w:t xml:space="preserve"> </w:t>
            </w:r>
            <w:bookmarkEnd w:id="1"/>
            <w:r>
              <w:t>e</w:t>
            </w:r>
            <w:r w:rsidR="001412EA" w:rsidRPr="001412EA">
              <w:t xml:space="preserve"> praktikave të mira ndërmjet OSHC-ve, në vend dhe me OSHC-të me bazë IPA/BE (krijimi i nismave dhe platformave qytetare dhe/ose pjesëmarrja në organizatat ombrellë evropiane për bashkëpunim strukturor). </w:t>
            </w:r>
            <w:bookmarkEnd w:id="2"/>
          </w:p>
        </w:tc>
        <w:tc>
          <w:tcPr>
            <w:tcW w:w="6225" w:type="dxa"/>
            <w:shd w:val="clear" w:color="auto" w:fill="auto"/>
          </w:tcPr>
          <w:p w14:paraId="39772756" w14:textId="77777777" w:rsidR="003B5896" w:rsidRPr="001412EA" w:rsidRDefault="003B5896">
            <w:pPr>
              <w:pStyle w:val="ListParagraph"/>
              <w:ind w:left="360"/>
              <w:rPr>
                <w:rFonts w:ascii="Times New Roman" w:hAnsi="Times New Roman" w:cs="Times New Roman"/>
                <w:sz w:val="22"/>
              </w:rPr>
            </w:pPr>
          </w:p>
        </w:tc>
      </w:tr>
    </w:tbl>
    <w:p w14:paraId="25F4B4FE" w14:textId="77777777" w:rsidR="003B5896" w:rsidRPr="001412EA" w:rsidRDefault="003B5896">
      <w:pPr>
        <w:rPr>
          <w:rFonts w:ascii="Times New Roman" w:hAnsi="Times New Roman" w:cs="Times New Roman"/>
          <w:sz w:val="22"/>
        </w:rPr>
      </w:pPr>
    </w:p>
    <w:p w14:paraId="37D0383C" w14:textId="0C6C018E" w:rsidR="003B5896" w:rsidRPr="001412EA" w:rsidRDefault="003B5896">
      <w:pPr>
        <w:contextualSpacing/>
        <w:rPr>
          <w:rFonts w:ascii="Times New Roman" w:hAnsi="Times New Roman" w:cs="Times New Roman"/>
          <w:b/>
          <w:color w:val="1F4E79" w:themeColor="accent5" w:themeShade="80"/>
          <w:sz w:val="22"/>
        </w:rPr>
      </w:pPr>
    </w:p>
    <w:p w14:paraId="4A0A25F8" w14:textId="77777777" w:rsidR="003B5896" w:rsidRPr="001412EA" w:rsidRDefault="003B5896">
      <w:pPr>
        <w:contextualSpacing/>
        <w:rPr>
          <w:rFonts w:ascii="Times New Roman" w:hAnsi="Times New Roman" w:cs="Times New Roman"/>
          <w:b/>
          <w:color w:val="1F4E79" w:themeColor="accent5" w:themeShade="80"/>
          <w:sz w:val="22"/>
        </w:rPr>
      </w:pPr>
    </w:p>
    <w:p w14:paraId="025F8293" w14:textId="5D1AB61B" w:rsidR="003B5896" w:rsidRPr="001412EA" w:rsidRDefault="001412EA">
      <w:pPr>
        <w:pStyle w:val="SD3H2"/>
      </w:pPr>
      <w:r w:rsidRPr="001412EA">
        <w:t>Detajet e veprimit</w:t>
      </w:r>
    </w:p>
    <w:p w14:paraId="55E3B9B9" w14:textId="07210508" w:rsidR="003B5896" w:rsidRPr="001412EA" w:rsidRDefault="001412EA">
      <w:pPr>
        <w:ind w:firstLine="360"/>
        <w:rPr>
          <w:rFonts w:ascii="Times New Roman" w:eastAsia="Times New Roman" w:hAnsi="Times New Roman" w:cs="Times New Roman"/>
          <w:i/>
          <w:sz w:val="22"/>
        </w:rPr>
      </w:pPr>
      <w:r w:rsidRPr="001412EA">
        <w:rPr>
          <w:rFonts w:ascii="Times New Roman" w:eastAsia="Times New Roman" w:hAnsi="Times New Roman" w:cs="Times New Roman"/>
          <w:i/>
          <w:sz w:val="22"/>
          <w:u w:val="single"/>
        </w:rPr>
        <w:t>Shënim i rëndësishëm</w:t>
      </w:r>
      <w:r w:rsidRPr="001412EA">
        <w:rPr>
          <w:rFonts w:ascii="Times New Roman" w:eastAsia="Times New Roman" w:hAnsi="Times New Roman" w:cs="Times New Roman"/>
          <w:i/>
          <w:sz w:val="22"/>
        </w:rPr>
        <w:t xml:space="preserve">: </w:t>
      </w:r>
      <w:r w:rsidRPr="001412EA">
        <w:rPr>
          <w:rFonts w:ascii="Times New Roman" w:eastAsia="Times New Roman" w:hAnsi="Times New Roman" w:cs="Times New Roman"/>
          <w:b/>
          <w:i/>
          <w:sz w:val="22"/>
        </w:rPr>
        <w:t xml:space="preserve">Aplikoni </w:t>
      </w:r>
      <w:r w:rsidR="009972D7">
        <w:rPr>
          <w:rFonts w:ascii="Times New Roman" w:eastAsia="Times New Roman" w:hAnsi="Times New Roman" w:cs="Times New Roman"/>
          <w:b/>
          <w:i/>
          <w:sz w:val="22"/>
        </w:rPr>
        <w:t>QBD</w:t>
      </w:r>
      <w:r w:rsidRPr="001412EA">
        <w:rPr>
          <w:rStyle w:val="FootnoteAnchor"/>
          <w:rFonts w:ascii="Times New Roman" w:eastAsia="Times New Roman" w:hAnsi="Times New Roman" w:cs="Times New Roman"/>
          <w:i/>
          <w:sz w:val="22"/>
        </w:rPr>
        <w:footnoteReference w:id="1"/>
      </w:r>
      <w:r w:rsidRPr="001412EA">
        <w:rPr>
          <w:rFonts w:ascii="Times New Roman" w:eastAsia="Times New Roman" w:hAnsi="Times New Roman" w:cs="Times New Roman"/>
          <w:b/>
          <w:i/>
          <w:sz w:val="22"/>
        </w:rPr>
        <w:t xml:space="preserve"> </w:t>
      </w:r>
      <w:r w:rsidRPr="001412EA">
        <w:rPr>
          <w:rFonts w:ascii="Times New Roman" w:eastAsia="Times New Roman" w:hAnsi="Times New Roman" w:cs="Times New Roman"/>
          <w:i/>
          <w:sz w:val="22"/>
        </w:rPr>
        <w:t xml:space="preserve">kur hartoni veprimin. Veprimi i propozuar duhet të jetë në dobi të publikut. </w:t>
      </w:r>
    </w:p>
    <w:tbl>
      <w:tblPr>
        <w:tblW w:w="10065" w:type="dxa"/>
        <w:tblInd w:w="-434"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top w:w="30" w:type="dxa"/>
          <w:left w:w="30" w:type="dxa"/>
          <w:bottom w:w="30" w:type="dxa"/>
          <w:right w:w="45" w:type="dxa"/>
        </w:tblCellMar>
        <w:tblLook w:val="04A0" w:firstRow="1" w:lastRow="0" w:firstColumn="1" w:lastColumn="0" w:noHBand="0" w:noVBand="1"/>
      </w:tblPr>
      <w:tblGrid>
        <w:gridCol w:w="565"/>
        <w:gridCol w:w="3373"/>
        <w:gridCol w:w="6127"/>
      </w:tblGrid>
      <w:tr w:rsidR="003B5896" w:rsidRPr="001412EA" w14:paraId="3A226996" w14:textId="77777777">
        <w:trPr>
          <w:trHeight w:val="573"/>
        </w:trPr>
        <w:tc>
          <w:tcPr>
            <w:tcW w:w="565" w:type="dxa"/>
            <w:shd w:val="clear" w:color="auto" w:fill="F2F2F2" w:themeFill="background1" w:themeFillShade="F2"/>
            <w:vAlign w:val="center"/>
          </w:tcPr>
          <w:p w14:paraId="0A34278C" w14:textId="77777777" w:rsidR="003B5896" w:rsidRPr="001412EA" w:rsidRDefault="001412EA">
            <w:pPr>
              <w:pStyle w:val="P68B1DB1-Normal16"/>
              <w:jc w:val="center"/>
            </w:pPr>
            <w:r w:rsidRPr="001412EA">
              <w:t>1</w:t>
            </w:r>
          </w:p>
        </w:tc>
        <w:tc>
          <w:tcPr>
            <w:tcW w:w="3373" w:type="dxa"/>
            <w:shd w:val="clear" w:color="auto" w:fill="F2F2F2" w:themeFill="background1" w:themeFillShade="F2"/>
            <w:vAlign w:val="center"/>
          </w:tcPr>
          <w:p w14:paraId="0DDDD7D7" w14:textId="1523431B" w:rsidR="003B5896" w:rsidRPr="001412EA" w:rsidRDefault="001412EA">
            <w:pPr>
              <w:pStyle w:val="P68B1DB1-Normal7"/>
              <w:rPr>
                <w:rFonts w:eastAsia="Calibri"/>
                <w:b/>
              </w:rPr>
            </w:pPr>
            <w:r w:rsidRPr="001412EA">
              <w:t xml:space="preserve">Pse është i </w:t>
            </w:r>
            <w:r w:rsidRPr="001412EA">
              <w:rPr>
                <w:b/>
              </w:rPr>
              <w:t>nevojshëm</w:t>
            </w:r>
            <w:r w:rsidRPr="001412EA">
              <w:t xml:space="preserve"> veprimi? Cilat </w:t>
            </w:r>
            <w:r w:rsidRPr="001412EA">
              <w:rPr>
                <w:b/>
              </w:rPr>
              <w:t xml:space="preserve">nevoja/kufizime/sfida </w:t>
            </w:r>
            <w:r w:rsidRPr="001412EA">
              <w:t xml:space="preserve">do të adresojë veprimi? </w:t>
            </w:r>
          </w:p>
        </w:tc>
        <w:tc>
          <w:tcPr>
            <w:tcW w:w="6127" w:type="dxa"/>
            <w:shd w:val="clear" w:color="auto" w:fill="FFFFFF"/>
            <w:vAlign w:val="center"/>
          </w:tcPr>
          <w:p w14:paraId="12AE0C81" w14:textId="40BB2634" w:rsidR="003B5896" w:rsidRPr="001412EA" w:rsidRDefault="001412EA">
            <w:pPr>
              <w:pStyle w:val="P68B1DB1-Normal17"/>
            </w:pPr>
            <w:r w:rsidRPr="001412EA">
              <w:t xml:space="preserve">Ju lutemi shpjegoni këtu problemin/çështjen që veprimi juaj i propozuar kërkon të adresojë, duke dhënë gjithashtu informacion shtesë. Përmendni çdo analizë/studim specifik të kryer në mbështetje të sfidës/çështjes së identifikuar. </w:t>
            </w:r>
          </w:p>
        </w:tc>
      </w:tr>
      <w:tr w:rsidR="003B5896" w:rsidRPr="001412EA" w14:paraId="6FAFA9A9" w14:textId="77777777">
        <w:trPr>
          <w:trHeight w:val="315"/>
        </w:trPr>
        <w:tc>
          <w:tcPr>
            <w:tcW w:w="565" w:type="dxa"/>
            <w:shd w:val="clear" w:color="auto" w:fill="F2F2F2" w:themeFill="background1" w:themeFillShade="F2"/>
            <w:vAlign w:val="center"/>
          </w:tcPr>
          <w:p w14:paraId="4307D08A" w14:textId="71871F21" w:rsidR="003B5896" w:rsidRPr="001412EA" w:rsidRDefault="001412EA">
            <w:pPr>
              <w:pStyle w:val="P68B1DB1-Normal16"/>
              <w:jc w:val="center"/>
            </w:pPr>
            <w:r w:rsidRPr="001412EA">
              <w:t>2</w:t>
            </w:r>
          </w:p>
        </w:tc>
        <w:tc>
          <w:tcPr>
            <w:tcW w:w="3373" w:type="dxa"/>
            <w:shd w:val="clear" w:color="auto" w:fill="F2F2F2" w:themeFill="background1" w:themeFillShade="F2"/>
            <w:vAlign w:val="center"/>
          </w:tcPr>
          <w:p w14:paraId="1DD81AF9" w14:textId="4EB63CF2" w:rsidR="003B5896" w:rsidRPr="001412EA" w:rsidRDefault="001412EA">
            <w:pPr>
              <w:pStyle w:val="P68B1DB1-Normal8"/>
              <w:rPr>
                <w:rFonts w:eastAsia="Calibri"/>
              </w:rPr>
            </w:pPr>
            <w:r w:rsidRPr="001412EA">
              <w:t xml:space="preserve">Kush janë </w:t>
            </w:r>
            <w:r w:rsidRPr="001412EA">
              <w:rPr>
                <w:b/>
              </w:rPr>
              <w:t>grupet e synuara</w:t>
            </w:r>
            <w:r w:rsidRPr="001412EA">
              <w:t xml:space="preserve"> dhe </w:t>
            </w:r>
            <w:r w:rsidRPr="001412EA">
              <w:rPr>
                <w:b/>
              </w:rPr>
              <w:t>përfituesit përfundimtarë</w:t>
            </w:r>
            <w:r w:rsidRPr="001412EA">
              <w:t xml:space="preserve"> të veprimit të propozuar?</w:t>
            </w:r>
          </w:p>
        </w:tc>
        <w:tc>
          <w:tcPr>
            <w:tcW w:w="6127" w:type="dxa"/>
            <w:shd w:val="clear" w:color="auto" w:fill="FFFFFF"/>
            <w:vAlign w:val="center"/>
          </w:tcPr>
          <w:p w14:paraId="068F77F6" w14:textId="609560E7" w:rsidR="003B5896" w:rsidRPr="001412EA" w:rsidRDefault="001412EA">
            <w:pPr>
              <w:pStyle w:val="P68B1DB1-Normal18"/>
            </w:pPr>
            <w:r w:rsidRPr="001412EA">
              <w:t>Përshkruani grupet kryesore të interesit. Kush do të përfshihet drejtpërdrejt në aktivitetet e kryera (grupet e synuara) dhe kush do të përfitojë nga rezultatet e veprimit (përfituesit përfundimtarë)? Identifikoni nevojat dhe kufizimet e secilit prej grupeve të synuara dhe përfituesve përfundimtarë. Si do të kontribuojë veprimi në përmirësimin e gjendjes së tyre? Si do të përfshihen grupet e synuara në zbatimin e veprimit? A janë konsultuar ata gjatë dizajnit të veprimit? Ju lutemi të listoni të gjitha grupet e synuara dhe përfituesit me numra të përafërt. Ju lutemi tregoni nëse veprimi kontribuon në grupet dhe/ose rajonet e pafavorizuara/të rrezikuara.</w:t>
            </w:r>
          </w:p>
        </w:tc>
      </w:tr>
      <w:tr w:rsidR="003B5896" w:rsidRPr="001412EA" w14:paraId="05026FAB" w14:textId="77777777">
        <w:trPr>
          <w:trHeight w:val="315"/>
        </w:trPr>
        <w:tc>
          <w:tcPr>
            <w:tcW w:w="565" w:type="dxa"/>
            <w:shd w:val="clear" w:color="auto" w:fill="F2F2F2" w:themeFill="background1" w:themeFillShade="F2"/>
            <w:vAlign w:val="center"/>
          </w:tcPr>
          <w:p w14:paraId="6A9DFDFD" w14:textId="67C232CA" w:rsidR="003B5896" w:rsidRPr="001412EA" w:rsidRDefault="001412EA">
            <w:pPr>
              <w:pStyle w:val="P68B1DB1-Normal16"/>
              <w:jc w:val="center"/>
            </w:pPr>
            <w:r w:rsidRPr="001412EA">
              <w:t>3</w:t>
            </w:r>
          </w:p>
        </w:tc>
        <w:tc>
          <w:tcPr>
            <w:tcW w:w="3373" w:type="dxa"/>
            <w:shd w:val="clear" w:color="auto" w:fill="F2F2F2" w:themeFill="background1" w:themeFillShade="F2"/>
            <w:vAlign w:val="center"/>
          </w:tcPr>
          <w:p w14:paraId="4A25B24B" w14:textId="1560ADA3" w:rsidR="003B5896" w:rsidRPr="001412EA" w:rsidRDefault="001412EA">
            <w:pPr>
              <w:pStyle w:val="P68B1DB1-Normal12"/>
              <w:rPr>
                <w:rFonts w:eastAsia="Times New Roman"/>
              </w:rPr>
            </w:pPr>
            <w:r w:rsidRPr="001412EA">
              <w:t xml:space="preserve">Cili është </w:t>
            </w:r>
            <w:r w:rsidRPr="001412EA">
              <w:rPr>
                <w:b/>
              </w:rPr>
              <w:t>objektivi (at)</w:t>
            </w:r>
            <w:r w:rsidRPr="001412EA">
              <w:t xml:space="preserve"> e veprimit të propozuar?</w:t>
            </w:r>
          </w:p>
        </w:tc>
        <w:tc>
          <w:tcPr>
            <w:tcW w:w="6127" w:type="dxa"/>
            <w:shd w:val="clear" w:color="auto" w:fill="FFFFFF"/>
            <w:vAlign w:val="center"/>
          </w:tcPr>
          <w:p w14:paraId="20904051" w14:textId="61F6BF12" w:rsidR="003B5896" w:rsidRPr="001412EA" w:rsidRDefault="001412EA">
            <w:pPr>
              <w:pStyle w:val="P68B1DB1-Normal17"/>
            </w:pPr>
            <w:r w:rsidRPr="001412EA">
              <w:t xml:space="preserve">Ju lutemi përshkruani objektivin(at)/qëllimin(et) e veprimit tuaj, përkatësisht çfarë dëshironi të arrini me këtë veprim. Ju lutemi shpjegoni se si objektivi/qëllimi lidhet me fushën tematike në të cilën do të punoni (Aneksi A.2). </w:t>
            </w:r>
          </w:p>
          <w:p w14:paraId="2335C9DB" w14:textId="77777777" w:rsidR="003B5896" w:rsidRPr="001412EA" w:rsidRDefault="003B5896">
            <w:pPr>
              <w:rPr>
                <w:rFonts w:ascii="Times New Roman" w:eastAsia="Times New Roman" w:hAnsi="Times New Roman" w:cs="Times New Roman"/>
                <w:i/>
                <w:color w:val="767171" w:themeColor="background2" w:themeShade="80"/>
                <w:sz w:val="22"/>
              </w:rPr>
            </w:pPr>
          </w:p>
        </w:tc>
      </w:tr>
      <w:tr w:rsidR="003B5896" w:rsidRPr="001412EA" w14:paraId="239458EB" w14:textId="77777777">
        <w:trPr>
          <w:trHeight w:val="315"/>
        </w:trPr>
        <w:tc>
          <w:tcPr>
            <w:tcW w:w="565" w:type="dxa"/>
            <w:shd w:val="clear" w:color="auto" w:fill="F2F2F2" w:themeFill="background1" w:themeFillShade="F2"/>
            <w:vAlign w:val="center"/>
          </w:tcPr>
          <w:p w14:paraId="527F1884" w14:textId="7130023B" w:rsidR="003B5896" w:rsidRPr="001412EA" w:rsidRDefault="001412EA">
            <w:pPr>
              <w:pStyle w:val="P68B1DB1-Normal16"/>
              <w:jc w:val="center"/>
            </w:pPr>
            <w:r w:rsidRPr="001412EA">
              <w:t>4</w:t>
            </w:r>
          </w:p>
        </w:tc>
        <w:tc>
          <w:tcPr>
            <w:tcW w:w="3373" w:type="dxa"/>
            <w:shd w:val="clear" w:color="auto" w:fill="F2F2F2" w:themeFill="background1" w:themeFillShade="F2"/>
            <w:vAlign w:val="center"/>
          </w:tcPr>
          <w:p w14:paraId="059CFAD0" w14:textId="6A119B43" w:rsidR="003B5896" w:rsidRPr="001412EA" w:rsidRDefault="001412EA">
            <w:pPr>
              <w:pStyle w:val="P68B1DB1-Normal7"/>
            </w:pPr>
            <w:r w:rsidRPr="001412EA">
              <w:t xml:space="preserve">Çfarë </w:t>
            </w:r>
            <w:r w:rsidRPr="001412EA">
              <w:rPr>
                <w:b/>
              </w:rPr>
              <w:t xml:space="preserve">aktivitete </w:t>
            </w:r>
            <w:r w:rsidRPr="001412EA">
              <w:t xml:space="preserve">planifikoni për të arritur qëllimin (et) e zgjedhura dhe rezultatet (përfshirë </w:t>
            </w:r>
            <w:r w:rsidR="00433A36">
              <w:t>p</w:t>
            </w:r>
            <w:r w:rsidR="00433A36" w:rsidRPr="001412EA">
              <w:t>ë</w:t>
            </w:r>
            <w:r w:rsidR="00433A36">
              <w:t>rfundimet</w:t>
            </w:r>
            <w:r w:rsidRPr="001412EA">
              <w:t>)? A është plani i veprimit për zbatimin e veprimit i qartë dhe i realizueshëm? A është realistik afati kohor?</w:t>
            </w:r>
          </w:p>
          <w:p w14:paraId="70DC658E" w14:textId="00F4A2A7" w:rsidR="003B5896" w:rsidRPr="001412EA" w:rsidRDefault="003B5896">
            <w:pPr>
              <w:rPr>
                <w:rFonts w:ascii="Times New Roman" w:eastAsia="Calibri" w:hAnsi="Times New Roman" w:cs="Times New Roman"/>
                <w:sz w:val="22"/>
              </w:rPr>
            </w:pPr>
          </w:p>
        </w:tc>
        <w:tc>
          <w:tcPr>
            <w:tcW w:w="6127" w:type="dxa"/>
            <w:shd w:val="clear" w:color="auto" w:fill="FFFFFF"/>
            <w:vAlign w:val="center"/>
          </w:tcPr>
          <w:p w14:paraId="11840030" w14:textId="407E4037" w:rsidR="003B5896" w:rsidRPr="001412EA" w:rsidRDefault="001412EA">
            <w:pPr>
              <w:pStyle w:val="P68B1DB1-Normal18"/>
            </w:pPr>
            <w:r w:rsidRPr="001412EA">
              <w:t xml:space="preserve">Ju lutemi të listoni këtu aktivitetet e planifikuara për zbatimin e veprimit me një shpjegim të shkurtër të secilit aktivitet. Siguroni afatin kohor dhe kush do të zbatojë aktivitetet në </w:t>
            </w:r>
            <w:r w:rsidRPr="001412EA">
              <w:rPr>
                <w:b/>
              </w:rPr>
              <w:t>Planin Tregues të Veprimit për zbatimin e veprimit</w:t>
            </w:r>
            <w:r w:rsidRPr="001412EA">
              <w:t xml:space="preserve"> (</w:t>
            </w:r>
            <w:r w:rsidR="00433A36">
              <w:t>Aneksi</w:t>
            </w:r>
            <w:r w:rsidR="00433A36" w:rsidRPr="001412EA">
              <w:t xml:space="preserve"> </w:t>
            </w:r>
            <w:r w:rsidRPr="001412EA">
              <w:t>A.1)</w:t>
            </w:r>
          </w:p>
          <w:p w14:paraId="5230DE1D" w14:textId="27DD8FAB" w:rsidR="003B5896" w:rsidRPr="001412EA" w:rsidRDefault="001412EA">
            <w:pPr>
              <w:pStyle w:val="P68B1DB1-Normal19"/>
              <w:rPr>
                <w:rFonts w:ascii="Times New Roman" w:eastAsia="Calibri" w:hAnsi="Times New Roman" w:cs="Times New Roman"/>
                <w:i/>
                <w:sz w:val="22"/>
              </w:rPr>
            </w:pPr>
            <w:r w:rsidRPr="001412EA">
              <w:rPr>
                <w:rFonts w:ascii="Times New Roman" w:eastAsia="Times New Roman" w:hAnsi="Times New Roman" w:cs="Times New Roman"/>
                <w:i/>
                <w:sz w:val="22"/>
              </w:rPr>
              <w:t>Sigurohuni që aktivitetet të jenë të realizueshme dhe të qëndrueshme në lidhje me rezultatet e pritshme (përfshirë kornizën kohore).</w:t>
            </w:r>
            <w:r w:rsidRPr="001412EA">
              <w:rPr>
                <w:rFonts w:ascii="Times New Roman" w:hAnsi="Times New Roman" w:cs="Times New Roman"/>
              </w:rPr>
              <w:t xml:space="preserve"> </w:t>
            </w:r>
          </w:p>
        </w:tc>
      </w:tr>
      <w:tr w:rsidR="003B5896" w:rsidRPr="001412EA" w14:paraId="2D5BE833" w14:textId="77777777">
        <w:trPr>
          <w:trHeight w:val="315"/>
        </w:trPr>
        <w:tc>
          <w:tcPr>
            <w:tcW w:w="565" w:type="dxa"/>
            <w:shd w:val="clear" w:color="auto" w:fill="F2F2F2" w:themeFill="background1" w:themeFillShade="F2"/>
            <w:vAlign w:val="center"/>
          </w:tcPr>
          <w:p w14:paraId="277DCAD7" w14:textId="23D7AAC0" w:rsidR="003B5896" w:rsidRPr="001412EA" w:rsidRDefault="001412EA">
            <w:pPr>
              <w:pStyle w:val="P68B1DB1-Normal16"/>
              <w:jc w:val="center"/>
            </w:pPr>
            <w:r w:rsidRPr="001412EA">
              <w:lastRenderedPageBreak/>
              <w:t>5</w:t>
            </w:r>
          </w:p>
        </w:tc>
        <w:tc>
          <w:tcPr>
            <w:tcW w:w="3373" w:type="dxa"/>
            <w:shd w:val="clear" w:color="auto" w:fill="F2F2F2" w:themeFill="background1" w:themeFillShade="F2"/>
            <w:vAlign w:val="center"/>
          </w:tcPr>
          <w:p w14:paraId="10009E3F" w14:textId="4568AEC8" w:rsidR="003B5896" w:rsidRPr="001412EA" w:rsidRDefault="001412EA">
            <w:pPr>
              <w:pStyle w:val="P68B1DB1-Normal8"/>
            </w:pPr>
            <w:r w:rsidRPr="001412EA">
              <w:t xml:space="preserve">Cilat janë </w:t>
            </w:r>
            <w:r w:rsidRPr="001412EA">
              <w:rPr>
                <w:b/>
              </w:rPr>
              <w:t>rezultatet /</w:t>
            </w:r>
            <w:r w:rsidR="00433A36">
              <w:rPr>
                <w:b/>
              </w:rPr>
              <w:t>p</w:t>
            </w:r>
            <w:r w:rsidR="00433A36" w:rsidRPr="00433A36">
              <w:rPr>
                <w:b/>
              </w:rPr>
              <w:t>ë</w:t>
            </w:r>
            <w:r w:rsidR="00433A36">
              <w:rPr>
                <w:b/>
              </w:rPr>
              <w:t>rfundimet</w:t>
            </w:r>
            <w:r w:rsidR="00433A36" w:rsidRPr="001412EA">
              <w:t xml:space="preserve"> </w:t>
            </w:r>
            <w:r w:rsidRPr="001412EA">
              <w:t xml:space="preserve">e pritshme, si dhe </w:t>
            </w:r>
            <w:r w:rsidRPr="001412EA">
              <w:rPr>
                <w:b/>
              </w:rPr>
              <w:t>ndikimi</w:t>
            </w:r>
            <w:r w:rsidRPr="001412EA">
              <w:t xml:space="preserve"> i veprimit të propozuar? Si do ta matni arritjen e këtyre rezultateve/</w:t>
            </w:r>
            <w:r w:rsidR="00433A36">
              <w:t>p</w:t>
            </w:r>
            <w:r w:rsidR="00433A36" w:rsidRPr="001412EA">
              <w:t>ë</w:t>
            </w:r>
            <w:r w:rsidR="00433A36">
              <w:t>rfundimeve</w:t>
            </w:r>
            <w:r w:rsidRPr="001412EA">
              <w:t>?</w:t>
            </w:r>
          </w:p>
          <w:p w14:paraId="1FDB60D7" w14:textId="27565FFD" w:rsidR="003B5896" w:rsidRPr="001412EA" w:rsidRDefault="003B5896">
            <w:pPr>
              <w:rPr>
                <w:rFonts w:ascii="Times New Roman" w:eastAsia="Times New Roman" w:hAnsi="Times New Roman" w:cs="Times New Roman"/>
                <w:sz w:val="22"/>
              </w:rPr>
            </w:pPr>
          </w:p>
        </w:tc>
        <w:tc>
          <w:tcPr>
            <w:tcW w:w="6127" w:type="dxa"/>
            <w:shd w:val="clear" w:color="auto" w:fill="FFFFFF"/>
            <w:vAlign w:val="center"/>
          </w:tcPr>
          <w:p w14:paraId="1944A2D9" w14:textId="6C8C984F" w:rsidR="003B5896" w:rsidRPr="001412EA" w:rsidRDefault="001412EA">
            <w:pPr>
              <w:pStyle w:val="P68B1DB1-Normal18"/>
            </w:pPr>
            <w:r w:rsidRPr="001412EA">
              <w:t>Shpjegoni dhe jepni detaje rreth rezultateve/</w:t>
            </w:r>
            <w:r w:rsidR="00433A36">
              <w:t>p</w:t>
            </w:r>
            <w:r w:rsidR="00433A36" w:rsidRPr="001412EA">
              <w:t>ë</w:t>
            </w:r>
            <w:r w:rsidR="00433A36">
              <w:t xml:space="preserve">rfundimeve </w:t>
            </w:r>
            <w:r w:rsidRPr="001412EA">
              <w:t>të veprimit për të cilin kërkoni mbështetje. A janë realiste rezultatet/</w:t>
            </w:r>
            <w:r w:rsidR="00433A36">
              <w:t>p</w:t>
            </w:r>
            <w:r w:rsidR="00433A36" w:rsidRPr="001412EA">
              <w:t>ë</w:t>
            </w:r>
            <w:r w:rsidR="00433A36">
              <w:t>rfundimet</w:t>
            </w:r>
            <w:r w:rsidRPr="001412EA">
              <w:t>?</w:t>
            </w:r>
          </w:p>
          <w:p w14:paraId="16134A20" w14:textId="77777777" w:rsidR="003B5896" w:rsidRPr="001412EA" w:rsidRDefault="001412EA">
            <w:pPr>
              <w:pStyle w:val="P68B1DB1-Normal18"/>
            </w:pPr>
            <w:r w:rsidRPr="001412EA">
              <w:t>Gjithashtu, ju lutemi jepni informacion se si veprimi do të krijojë ndikim dhe/ose do të kontribuojë në zhvillimin e fushës tematike të veprimit dhe/ose zhvillimit të shoqërisë civile në rajonet/komunat ku do të zbatohen aktivitetet.</w:t>
            </w:r>
          </w:p>
          <w:p w14:paraId="3E1EDD90" w14:textId="68BC029C" w:rsidR="003B5896" w:rsidRPr="001412EA" w:rsidRDefault="001412EA">
            <w:pPr>
              <w:pStyle w:val="P68B1DB1-Normal18"/>
            </w:pPr>
            <w:r w:rsidRPr="001412EA">
              <w:t>Ju lutemi shënoni treguesit për matjen e rezultateve/</w:t>
            </w:r>
            <w:r w:rsidR="00433A36">
              <w:t>p</w:t>
            </w:r>
            <w:r w:rsidR="00433A36" w:rsidRPr="001412EA">
              <w:t>ë</w:t>
            </w:r>
            <w:r w:rsidR="00433A36">
              <w:t>rfundimeve</w:t>
            </w:r>
            <w:r w:rsidRPr="001412EA">
              <w:t>.</w:t>
            </w:r>
          </w:p>
        </w:tc>
      </w:tr>
      <w:tr w:rsidR="003B5896" w:rsidRPr="001412EA" w14:paraId="3AE1A890" w14:textId="77777777">
        <w:trPr>
          <w:trHeight w:val="315"/>
        </w:trPr>
        <w:tc>
          <w:tcPr>
            <w:tcW w:w="565" w:type="dxa"/>
            <w:shd w:val="clear" w:color="auto" w:fill="F2F2F2" w:themeFill="background1" w:themeFillShade="F2"/>
            <w:vAlign w:val="center"/>
          </w:tcPr>
          <w:p w14:paraId="1804DAEF" w14:textId="23BE456B" w:rsidR="003B5896" w:rsidRPr="001412EA" w:rsidRDefault="001412EA">
            <w:pPr>
              <w:pStyle w:val="P68B1DB1-Normal16"/>
              <w:jc w:val="center"/>
            </w:pPr>
            <w:r w:rsidRPr="001412EA">
              <w:t>6</w:t>
            </w:r>
          </w:p>
        </w:tc>
        <w:tc>
          <w:tcPr>
            <w:tcW w:w="3373" w:type="dxa"/>
            <w:shd w:val="clear" w:color="auto" w:fill="F2F2F2" w:themeFill="background1" w:themeFillShade="F2"/>
            <w:vAlign w:val="center"/>
          </w:tcPr>
          <w:p w14:paraId="0D4FBC26" w14:textId="0378F9A5" w:rsidR="003B5896" w:rsidRPr="001412EA" w:rsidRDefault="001412EA">
            <w:pPr>
              <w:pStyle w:val="P68B1DB1-Normal8"/>
            </w:pPr>
            <w:r w:rsidRPr="001412EA">
              <w:t xml:space="preserve">Si do të bëhet veprimi i </w:t>
            </w:r>
            <w:r w:rsidRPr="001412EA">
              <w:rPr>
                <w:b/>
              </w:rPr>
              <w:t>qëndrueshëm</w:t>
            </w:r>
            <w:r w:rsidRPr="001412EA">
              <w:t xml:space="preserve"> pas përfundimit?</w:t>
            </w:r>
          </w:p>
        </w:tc>
        <w:tc>
          <w:tcPr>
            <w:tcW w:w="6127" w:type="dxa"/>
            <w:shd w:val="clear" w:color="auto" w:fill="FFFFFF"/>
            <w:vAlign w:val="center"/>
          </w:tcPr>
          <w:p w14:paraId="46F1AF8F" w14:textId="2F91B8BD" w:rsidR="003B5896" w:rsidRPr="001412EA" w:rsidRDefault="001412EA">
            <w:pPr>
              <w:pStyle w:val="P68B1DB1-Normal18"/>
              <w:contextualSpacing/>
            </w:pPr>
            <w:r w:rsidRPr="001412EA">
              <w:t>Shpjegoni se si veprimi do të bëhet i qëndrueshëm pas përfundimit. Kjo mund të përfshijë aktivitetet e nevojshme vijuese, strategjitë e ndërtuara, pronësinë, planin e komunikimit, etj.</w:t>
            </w:r>
          </w:p>
        </w:tc>
      </w:tr>
      <w:tr w:rsidR="003B5896" w:rsidRPr="001412EA" w14:paraId="4A9A60A9" w14:textId="77777777">
        <w:trPr>
          <w:trHeight w:val="777"/>
        </w:trPr>
        <w:tc>
          <w:tcPr>
            <w:tcW w:w="565" w:type="dxa"/>
            <w:shd w:val="clear" w:color="auto" w:fill="F2F2F2" w:themeFill="background1" w:themeFillShade="F2"/>
            <w:vAlign w:val="center"/>
          </w:tcPr>
          <w:p w14:paraId="0C941AAD" w14:textId="04D20E0C" w:rsidR="003B5896" w:rsidRPr="001412EA" w:rsidRDefault="001412EA">
            <w:pPr>
              <w:pStyle w:val="P68B1DB1-Normal16"/>
              <w:jc w:val="center"/>
            </w:pPr>
            <w:r w:rsidRPr="001412EA">
              <w:t>7</w:t>
            </w:r>
          </w:p>
        </w:tc>
        <w:tc>
          <w:tcPr>
            <w:tcW w:w="3373" w:type="dxa"/>
            <w:shd w:val="clear" w:color="auto" w:fill="F2F2F2" w:themeFill="background1" w:themeFillShade="F2"/>
          </w:tcPr>
          <w:p w14:paraId="525300B4" w14:textId="5875B412" w:rsidR="003B5896" w:rsidRPr="001412EA" w:rsidRDefault="001412EA">
            <w:pPr>
              <w:pStyle w:val="P68B1DB1-Normal7"/>
              <w:rPr>
                <w:i/>
              </w:rPr>
            </w:pPr>
            <w:r w:rsidRPr="001412EA">
              <w:t>Justifikimi për blerjen e pajisjeve të vogla</w:t>
            </w:r>
          </w:p>
        </w:tc>
        <w:tc>
          <w:tcPr>
            <w:tcW w:w="6127" w:type="dxa"/>
            <w:shd w:val="clear" w:color="auto" w:fill="FFFFFF"/>
            <w:vAlign w:val="center"/>
          </w:tcPr>
          <w:p w14:paraId="05C8270D" w14:textId="77777777" w:rsidR="003B5896" w:rsidRPr="001412EA" w:rsidRDefault="001412EA">
            <w:pPr>
              <w:pStyle w:val="P68B1DB1-Normal18"/>
            </w:pPr>
            <w:r w:rsidRPr="001412EA">
              <w:t xml:space="preserve">Në rast të blerjes së pajisjeve, jepni justifikime të detajuara që shpjegojnë pse nevojitet, si duhet përdorur, nga kush, për atë që duhet arritur, etj. </w:t>
            </w:r>
          </w:p>
          <w:p w14:paraId="554EC9A3" w14:textId="7733D538" w:rsidR="003B5896" w:rsidRPr="001412EA" w:rsidRDefault="001412EA">
            <w:pPr>
              <w:pStyle w:val="P68B1DB1-Normal18"/>
            </w:pPr>
            <w:r w:rsidRPr="001412EA">
              <w:t>Shënim i rëndësishëm: Jepni informacion mbi përdorimin e pajisjeve pas zbatimit të veprimit, përkatësisht transferimin e pronësisë.</w:t>
            </w:r>
          </w:p>
        </w:tc>
      </w:tr>
      <w:tr w:rsidR="003B5896" w:rsidRPr="001412EA" w14:paraId="146D629B" w14:textId="77777777">
        <w:trPr>
          <w:trHeight w:val="962"/>
        </w:trPr>
        <w:tc>
          <w:tcPr>
            <w:tcW w:w="565" w:type="dxa"/>
            <w:shd w:val="clear" w:color="auto" w:fill="F2F2F2" w:themeFill="background1" w:themeFillShade="F2"/>
            <w:vAlign w:val="center"/>
          </w:tcPr>
          <w:p w14:paraId="1F7B0332" w14:textId="3689F925" w:rsidR="003B5896" w:rsidRPr="001412EA" w:rsidRDefault="001412EA">
            <w:pPr>
              <w:pStyle w:val="P68B1DB1-Normal16"/>
              <w:jc w:val="center"/>
            </w:pPr>
            <w:r w:rsidRPr="001412EA">
              <w:t xml:space="preserve">8 </w:t>
            </w:r>
          </w:p>
        </w:tc>
        <w:tc>
          <w:tcPr>
            <w:tcW w:w="3373" w:type="dxa"/>
            <w:shd w:val="clear" w:color="auto" w:fill="F2F2F2" w:themeFill="background1" w:themeFillShade="F2"/>
          </w:tcPr>
          <w:p w14:paraId="4D3659CC" w14:textId="587E5D38" w:rsidR="003B5896" w:rsidRPr="001412EA" w:rsidRDefault="001412EA">
            <w:pPr>
              <w:pStyle w:val="P68B1DB1-Normal7"/>
              <w:rPr>
                <w:highlight w:val="yellow"/>
              </w:rPr>
            </w:pPr>
            <w:r w:rsidRPr="001412EA">
              <w:t>Justifikimi për ekspertizë specifike tematike dhe/ose ekspertizë legjislative</w:t>
            </w:r>
          </w:p>
        </w:tc>
        <w:tc>
          <w:tcPr>
            <w:tcW w:w="6127" w:type="dxa"/>
            <w:shd w:val="clear" w:color="auto" w:fill="FFFFFF"/>
            <w:vAlign w:val="center"/>
          </w:tcPr>
          <w:p w14:paraId="391FCFA3" w14:textId="1FBFBF18" w:rsidR="003B5896" w:rsidRPr="001412EA" w:rsidRDefault="001412EA">
            <w:pPr>
              <w:pStyle w:val="P68B1DB1-Normal18"/>
            </w:pPr>
            <w:r w:rsidRPr="001412EA">
              <w:t>Në rast të ekspertizës tematike specifike dhe/ose ekspertizës legjislative të nevojshme për aktivitetet tuaja/fushat tematike të lidhura me to, ju lutemi jepni shpjegime të qarta se pse kjo ekspertizë është e nevojshme, si do të ofrohet/përdoret etj.</w:t>
            </w:r>
          </w:p>
        </w:tc>
      </w:tr>
      <w:tr w:rsidR="003B5896" w:rsidRPr="001412EA" w14:paraId="65D00524" w14:textId="77777777">
        <w:trPr>
          <w:trHeight w:val="315"/>
        </w:trPr>
        <w:tc>
          <w:tcPr>
            <w:tcW w:w="565" w:type="dxa"/>
            <w:shd w:val="clear" w:color="auto" w:fill="F2F2F2" w:themeFill="background1" w:themeFillShade="F2"/>
            <w:vAlign w:val="center"/>
          </w:tcPr>
          <w:p w14:paraId="1066515C" w14:textId="02CB0311" w:rsidR="003B5896" w:rsidRPr="001412EA" w:rsidRDefault="001412EA">
            <w:pPr>
              <w:pStyle w:val="P68B1DB1-Normal16"/>
              <w:jc w:val="center"/>
            </w:pPr>
            <w:r w:rsidRPr="001412EA">
              <w:t>9</w:t>
            </w:r>
          </w:p>
        </w:tc>
        <w:tc>
          <w:tcPr>
            <w:tcW w:w="3373" w:type="dxa"/>
            <w:shd w:val="clear" w:color="auto" w:fill="F2F2F2" w:themeFill="background1" w:themeFillShade="F2"/>
            <w:vAlign w:val="center"/>
          </w:tcPr>
          <w:p w14:paraId="404BE135" w14:textId="0FBD1AE1" w:rsidR="003B5896" w:rsidRPr="001412EA" w:rsidRDefault="001412EA">
            <w:pPr>
              <w:pStyle w:val="P68B1DB1-Normal8"/>
            </w:pPr>
            <w:r w:rsidRPr="001412EA">
              <w:t>A keni nevojë për ndonjë mbështetje tjetër përveç mbështetjes teknike dhe/ose në nat</w:t>
            </w:r>
            <w:r w:rsidR="0039411C">
              <w:t>y</w:t>
            </w:r>
            <w:r w:rsidRPr="001412EA">
              <w:t xml:space="preserve">rë për kryerjen e veprimit tuaj të propozuar? </w:t>
            </w:r>
          </w:p>
        </w:tc>
        <w:tc>
          <w:tcPr>
            <w:tcW w:w="6127" w:type="dxa"/>
            <w:shd w:val="clear" w:color="auto" w:fill="auto"/>
            <w:vAlign w:val="center"/>
          </w:tcPr>
          <w:p w14:paraId="3A0B7D3B" w14:textId="77777777" w:rsidR="003B5896" w:rsidRPr="001412EA" w:rsidRDefault="003B5896">
            <w:pPr>
              <w:rPr>
                <w:rFonts w:ascii="Times New Roman" w:eastAsia="Times New Roman" w:hAnsi="Times New Roman" w:cs="Times New Roman"/>
                <w:color w:val="767171" w:themeColor="background2" w:themeShade="80"/>
                <w:sz w:val="22"/>
              </w:rPr>
            </w:pPr>
          </w:p>
        </w:tc>
      </w:tr>
      <w:tr w:rsidR="003B5896" w:rsidRPr="001412EA" w14:paraId="1A7D7A5E" w14:textId="77777777">
        <w:trPr>
          <w:trHeight w:val="3289"/>
        </w:trPr>
        <w:tc>
          <w:tcPr>
            <w:tcW w:w="565" w:type="dxa"/>
            <w:shd w:val="clear" w:color="auto" w:fill="F3F3F3"/>
            <w:vAlign w:val="center"/>
          </w:tcPr>
          <w:p w14:paraId="1F841160" w14:textId="0E02C7B7" w:rsidR="003B5896" w:rsidRPr="001412EA" w:rsidRDefault="001412EA">
            <w:pPr>
              <w:pStyle w:val="P68B1DB1-Normal16"/>
              <w:jc w:val="center"/>
            </w:pPr>
            <w:r w:rsidRPr="001412EA">
              <w:t>10</w:t>
            </w:r>
          </w:p>
          <w:p w14:paraId="289B6093" w14:textId="1BB45D8C" w:rsidR="003B5896" w:rsidRPr="001412EA" w:rsidRDefault="003B5896">
            <w:pPr>
              <w:jc w:val="center"/>
              <w:rPr>
                <w:rFonts w:ascii="Times New Roman" w:eastAsia="Times New Roman" w:hAnsi="Times New Roman" w:cs="Times New Roman"/>
                <w:b/>
                <w:sz w:val="22"/>
              </w:rPr>
            </w:pPr>
          </w:p>
          <w:p w14:paraId="6BD4B2ED" w14:textId="717581D3" w:rsidR="003B5896" w:rsidRPr="001412EA" w:rsidRDefault="003B5896">
            <w:pPr>
              <w:jc w:val="center"/>
              <w:rPr>
                <w:rFonts w:ascii="Times New Roman" w:eastAsia="Times New Roman" w:hAnsi="Times New Roman" w:cs="Times New Roman"/>
                <w:b/>
                <w:sz w:val="22"/>
              </w:rPr>
            </w:pPr>
          </w:p>
          <w:p w14:paraId="59E131E5" w14:textId="44025DCF" w:rsidR="003B5896" w:rsidRPr="001412EA" w:rsidRDefault="003B5896">
            <w:pPr>
              <w:jc w:val="center"/>
              <w:rPr>
                <w:rFonts w:ascii="Times New Roman" w:eastAsia="Times New Roman" w:hAnsi="Times New Roman" w:cs="Times New Roman"/>
                <w:b/>
                <w:sz w:val="22"/>
              </w:rPr>
            </w:pPr>
          </w:p>
          <w:p w14:paraId="2F440B83" w14:textId="29D5A63E" w:rsidR="003B5896" w:rsidRPr="001412EA" w:rsidRDefault="003B5896">
            <w:pPr>
              <w:jc w:val="center"/>
              <w:rPr>
                <w:rFonts w:ascii="Times New Roman" w:eastAsia="Times New Roman" w:hAnsi="Times New Roman" w:cs="Times New Roman"/>
                <w:b/>
                <w:sz w:val="22"/>
              </w:rPr>
            </w:pPr>
          </w:p>
          <w:p w14:paraId="41846615" w14:textId="04575C6A" w:rsidR="003B5896" w:rsidRPr="001412EA" w:rsidRDefault="003B5896">
            <w:pPr>
              <w:jc w:val="center"/>
              <w:rPr>
                <w:rFonts w:ascii="Times New Roman" w:eastAsia="Times New Roman" w:hAnsi="Times New Roman" w:cs="Times New Roman"/>
                <w:b/>
                <w:sz w:val="22"/>
              </w:rPr>
            </w:pPr>
          </w:p>
        </w:tc>
        <w:tc>
          <w:tcPr>
            <w:tcW w:w="3373" w:type="dxa"/>
            <w:shd w:val="clear" w:color="auto" w:fill="F2F2F2" w:themeFill="background1" w:themeFillShade="F2"/>
            <w:vAlign w:val="center"/>
          </w:tcPr>
          <w:p w14:paraId="4C00FDB5" w14:textId="2680F15A" w:rsidR="003B5896" w:rsidRPr="001412EA" w:rsidRDefault="001412EA">
            <w:pPr>
              <w:pStyle w:val="P68B1DB1-Normal7"/>
              <w:rPr>
                <w:rFonts w:eastAsia="Times New Roman"/>
              </w:rPr>
            </w:pPr>
            <w:r w:rsidRPr="001412EA">
              <w:t xml:space="preserve">Vlera – elemente të shtuara të veprimit </w:t>
            </w:r>
          </w:p>
          <w:p w14:paraId="5D11F1BA" w14:textId="3BB7CEEE" w:rsidR="003B5896" w:rsidRPr="001412EA" w:rsidRDefault="003B5896">
            <w:pPr>
              <w:rPr>
                <w:rFonts w:ascii="Times New Roman" w:hAnsi="Times New Roman" w:cs="Times New Roman"/>
              </w:rPr>
            </w:pPr>
          </w:p>
          <w:p w14:paraId="147358C5" w14:textId="158A5402" w:rsidR="003B5896" w:rsidRPr="001412EA" w:rsidRDefault="003B5896">
            <w:pPr>
              <w:ind w:left="22"/>
              <w:contextualSpacing/>
              <w:rPr>
                <w:rFonts w:ascii="Times New Roman" w:hAnsi="Times New Roman" w:cs="Times New Roman"/>
                <w:sz w:val="22"/>
              </w:rPr>
            </w:pPr>
          </w:p>
          <w:p w14:paraId="28213C22" w14:textId="76C59881" w:rsidR="003B5896" w:rsidRPr="001412EA" w:rsidRDefault="003B5896">
            <w:pPr>
              <w:ind w:left="22"/>
              <w:contextualSpacing/>
              <w:rPr>
                <w:rFonts w:ascii="Times New Roman" w:hAnsi="Times New Roman" w:cs="Times New Roman"/>
                <w:sz w:val="22"/>
              </w:rPr>
            </w:pPr>
          </w:p>
          <w:p w14:paraId="1E0CB188" w14:textId="4CD9D625" w:rsidR="003B5896" w:rsidRPr="001412EA" w:rsidRDefault="003B5896">
            <w:pPr>
              <w:ind w:left="22"/>
              <w:contextualSpacing/>
              <w:rPr>
                <w:rFonts w:ascii="Times New Roman" w:hAnsi="Times New Roman" w:cs="Times New Roman"/>
                <w:sz w:val="22"/>
              </w:rPr>
            </w:pPr>
          </w:p>
          <w:p w14:paraId="0F4D1DBB" w14:textId="5BF9376F" w:rsidR="003B5896" w:rsidRPr="001412EA" w:rsidRDefault="003B5896">
            <w:pPr>
              <w:ind w:left="22"/>
              <w:contextualSpacing/>
              <w:rPr>
                <w:rFonts w:ascii="Times New Roman" w:eastAsia="Times New Roman" w:hAnsi="Times New Roman" w:cs="Times New Roman"/>
                <w:sz w:val="22"/>
              </w:rPr>
            </w:pPr>
          </w:p>
        </w:tc>
        <w:tc>
          <w:tcPr>
            <w:tcW w:w="6127" w:type="dxa"/>
            <w:shd w:val="clear" w:color="auto" w:fill="auto"/>
            <w:vAlign w:val="center"/>
          </w:tcPr>
          <w:p w14:paraId="1C7A4A34" w14:textId="64BCD50C" w:rsidR="003B5896" w:rsidRPr="001412EA" w:rsidRDefault="001412EA">
            <w:pPr>
              <w:pStyle w:val="P68B1DB1-Normal18"/>
              <w:rPr>
                <w:highlight w:val="yellow"/>
              </w:rPr>
            </w:pPr>
            <w:r w:rsidRPr="001412EA">
              <w:t>Shpjegoni se si planifikoni të përfshini vlerat e mëposhtme të shtuara në veprimin tuaj: Përfshirja e grupeve të pafavorizuara/të rrezikuara dhe/ose njerëzve nga zonat e largëta; shkëmbimi i praktikave dhe njohurive më të mira; integrimi i barazisë gjinore, mbrojtjes së mjedisit dhe të rinj</w:t>
            </w:r>
            <w:r w:rsidR="008C71D4">
              <w:t>ve</w:t>
            </w:r>
            <w:r w:rsidRPr="001412EA">
              <w:t xml:space="preserve"> në veprimin e propozuar. </w:t>
            </w:r>
          </w:p>
        </w:tc>
      </w:tr>
    </w:tbl>
    <w:p w14:paraId="489086C2" w14:textId="77777777" w:rsidR="003B5896" w:rsidRPr="001412EA" w:rsidRDefault="003B5896">
      <w:pPr>
        <w:rPr>
          <w:rFonts w:ascii="Times New Roman" w:hAnsi="Times New Roman" w:cs="Times New Roman"/>
          <w:sz w:val="22"/>
        </w:rPr>
      </w:pPr>
    </w:p>
    <w:p w14:paraId="6B8EA8B3" w14:textId="5107BCC9" w:rsidR="003B5896" w:rsidRPr="001412EA" w:rsidRDefault="001412EA">
      <w:pPr>
        <w:pStyle w:val="P68B1DB1-Normal7"/>
      </w:pPr>
      <w:r w:rsidRPr="001412EA">
        <w:br w:type="page"/>
      </w:r>
    </w:p>
    <w:p w14:paraId="30E25BA3" w14:textId="77777777" w:rsidR="003B5896" w:rsidRPr="001412EA" w:rsidRDefault="003B5896">
      <w:pPr>
        <w:rPr>
          <w:rFonts w:ascii="Times New Roman" w:hAnsi="Times New Roman" w:cs="Times New Roman"/>
          <w:sz w:val="22"/>
        </w:rPr>
      </w:pPr>
    </w:p>
    <w:p w14:paraId="228EBF75" w14:textId="3B4606C0" w:rsidR="003B5896" w:rsidRPr="001412EA" w:rsidRDefault="008C71D4">
      <w:pPr>
        <w:pStyle w:val="P68B1DB1-Normal20"/>
        <w:jc w:val="center"/>
      </w:pPr>
      <w:r>
        <w:t>Aneksi</w:t>
      </w:r>
      <w:r w:rsidRPr="001412EA">
        <w:t xml:space="preserve"> </w:t>
      </w:r>
      <w:r w:rsidR="001412EA" w:rsidRPr="001412EA">
        <w:t xml:space="preserve">A.1: Plani tregues i veprimit për zbatimin e veprimit </w:t>
      </w:r>
    </w:p>
    <w:p w14:paraId="7AA333AB" w14:textId="77777777" w:rsidR="003B5896" w:rsidRPr="001412EA" w:rsidRDefault="003B5896">
      <w:pPr>
        <w:jc w:val="center"/>
        <w:rPr>
          <w:rFonts w:ascii="Times New Roman" w:hAnsi="Times New Roman" w:cs="Times New Roman"/>
          <w:b/>
          <w:color w:val="2F5496" w:themeColor="accent1" w:themeShade="BF"/>
          <w:sz w:val="22"/>
        </w:rPr>
      </w:pPr>
    </w:p>
    <w:tbl>
      <w:tblPr>
        <w:tblStyle w:val="TableWeb3"/>
        <w:tblW w:w="11190" w:type="dxa"/>
        <w:tblInd w:w="-881" w:type="dxa"/>
        <w:tblLayout w:type="fixed"/>
        <w:tblLook w:val="0000" w:firstRow="0" w:lastRow="0" w:firstColumn="0" w:lastColumn="0" w:noHBand="0" w:noVBand="0"/>
      </w:tblPr>
      <w:tblGrid>
        <w:gridCol w:w="3214"/>
        <w:gridCol w:w="1129"/>
        <w:gridCol w:w="607"/>
        <w:gridCol w:w="455"/>
        <w:gridCol w:w="454"/>
        <w:gridCol w:w="454"/>
        <w:gridCol w:w="454"/>
        <w:gridCol w:w="455"/>
        <w:gridCol w:w="454"/>
        <w:gridCol w:w="454"/>
        <w:gridCol w:w="586"/>
        <w:gridCol w:w="586"/>
        <w:gridCol w:w="1888"/>
      </w:tblGrid>
      <w:tr w:rsidR="003B5896" w:rsidRPr="001412EA" w14:paraId="24D16DE9" w14:textId="77777777" w:rsidTr="003B5896">
        <w:tc>
          <w:tcPr>
            <w:tcW w:w="11110" w:type="dxa"/>
            <w:gridSpan w:val="13"/>
            <w:tcBorders>
              <w:top w:val="outset" w:sz="24" w:space="0" w:color="auto"/>
            </w:tcBorders>
          </w:tcPr>
          <w:p w14:paraId="125A1482" w14:textId="574ED826" w:rsidR="003B5896" w:rsidRPr="001412EA" w:rsidRDefault="003B5896">
            <w:pPr>
              <w:spacing w:before="120"/>
              <w:jc w:val="both"/>
              <w:rPr>
                <w:rFonts w:ascii="Times New Roman" w:hAnsi="Times New Roman"/>
                <w:sz w:val="22"/>
                <w:highlight w:val="lightGray"/>
              </w:rPr>
            </w:pPr>
          </w:p>
        </w:tc>
      </w:tr>
      <w:tr w:rsidR="003B5896" w:rsidRPr="001412EA" w14:paraId="303EEB71" w14:textId="77777777" w:rsidTr="003B5896">
        <w:tc>
          <w:tcPr>
            <w:tcW w:w="3154" w:type="dxa"/>
            <w:shd w:val="clear" w:color="auto" w:fill="D9D9D9" w:themeFill="background1" w:themeFillShade="D9"/>
          </w:tcPr>
          <w:p w14:paraId="33CD71F1" w14:textId="77777777" w:rsidR="003B5896" w:rsidRPr="001412EA" w:rsidRDefault="001412EA">
            <w:pPr>
              <w:pStyle w:val="P68B1DB1-Normal21"/>
              <w:spacing w:before="120"/>
              <w:jc w:val="both"/>
            </w:pPr>
            <w:r w:rsidRPr="001412EA">
              <w:t>Aktiviteti</w:t>
            </w:r>
          </w:p>
        </w:tc>
        <w:tc>
          <w:tcPr>
            <w:tcW w:w="1089" w:type="dxa"/>
          </w:tcPr>
          <w:p w14:paraId="6B98E717" w14:textId="77777777" w:rsidR="003B5896" w:rsidRPr="001412EA" w:rsidRDefault="001412EA">
            <w:pPr>
              <w:pStyle w:val="P68B1DB1-Normal21"/>
              <w:spacing w:before="120"/>
              <w:jc w:val="both"/>
            </w:pPr>
            <w:r w:rsidRPr="001412EA">
              <w:t>Muaji 1</w:t>
            </w:r>
          </w:p>
        </w:tc>
        <w:tc>
          <w:tcPr>
            <w:tcW w:w="567" w:type="dxa"/>
          </w:tcPr>
          <w:p w14:paraId="63E65491" w14:textId="77777777" w:rsidR="003B5896" w:rsidRPr="001412EA" w:rsidRDefault="001412EA">
            <w:pPr>
              <w:pStyle w:val="P68B1DB1-Normal21"/>
              <w:spacing w:before="120"/>
              <w:jc w:val="both"/>
            </w:pPr>
            <w:r w:rsidRPr="001412EA">
              <w:t>2</w:t>
            </w:r>
          </w:p>
        </w:tc>
        <w:tc>
          <w:tcPr>
            <w:tcW w:w="415" w:type="dxa"/>
          </w:tcPr>
          <w:p w14:paraId="16471838" w14:textId="77777777" w:rsidR="003B5896" w:rsidRPr="001412EA" w:rsidRDefault="001412EA">
            <w:pPr>
              <w:pStyle w:val="P68B1DB1-Normal21"/>
              <w:spacing w:before="120"/>
              <w:jc w:val="both"/>
            </w:pPr>
            <w:r w:rsidRPr="001412EA">
              <w:t>3</w:t>
            </w:r>
          </w:p>
        </w:tc>
        <w:tc>
          <w:tcPr>
            <w:tcW w:w="414" w:type="dxa"/>
          </w:tcPr>
          <w:p w14:paraId="4078D224" w14:textId="77777777" w:rsidR="003B5896" w:rsidRPr="001412EA" w:rsidRDefault="001412EA">
            <w:pPr>
              <w:pStyle w:val="P68B1DB1-Normal21"/>
              <w:spacing w:before="120"/>
              <w:jc w:val="both"/>
            </w:pPr>
            <w:r w:rsidRPr="001412EA">
              <w:t>4</w:t>
            </w:r>
          </w:p>
        </w:tc>
        <w:tc>
          <w:tcPr>
            <w:tcW w:w="414" w:type="dxa"/>
          </w:tcPr>
          <w:p w14:paraId="762298F3" w14:textId="77777777" w:rsidR="003B5896" w:rsidRPr="001412EA" w:rsidRDefault="001412EA">
            <w:pPr>
              <w:pStyle w:val="P68B1DB1-Normal21"/>
              <w:spacing w:before="120"/>
              <w:jc w:val="both"/>
            </w:pPr>
            <w:r w:rsidRPr="001412EA">
              <w:t>5</w:t>
            </w:r>
          </w:p>
        </w:tc>
        <w:tc>
          <w:tcPr>
            <w:tcW w:w="414" w:type="dxa"/>
          </w:tcPr>
          <w:p w14:paraId="2852955E" w14:textId="77777777" w:rsidR="003B5896" w:rsidRPr="001412EA" w:rsidRDefault="001412EA">
            <w:pPr>
              <w:pStyle w:val="P68B1DB1-Normal21"/>
              <w:spacing w:before="120"/>
              <w:jc w:val="both"/>
            </w:pPr>
            <w:r w:rsidRPr="001412EA">
              <w:t>6</w:t>
            </w:r>
          </w:p>
        </w:tc>
        <w:tc>
          <w:tcPr>
            <w:tcW w:w="415" w:type="dxa"/>
          </w:tcPr>
          <w:p w14:paraId="033910FE" w14:textId="77777777" w:rsidR="003B5896" w:rsidRPr="001412EA" w:rsidRDefault="001412EA">
            <w:pPr>
              <w:pStyle w:val="P68B1DB1-Normal21"/>
              <w:spacing w:before="120"/>
              <w:jc w:val="both"/>
            </w:pPr>
            <w:r w:rsidRPr="001412EA">
              <w:t>7</w:t>
            </w:r>
          </w:p>
        </w:tc>
        <w:tc>
          <w:tcPr>
            <w:tcW w:w="414" w:type="dxa"/>
          </w:tcPr>
          <w:p w14:paraId="3F4D8B95" w14:textId="77777777" w:rsidR="003B5896" w:rsidRPr="001412EA" w:rsidRDefault="001412EA">
            <w:pPr>
              <w:pStyle w:val="P68B1DB1-Normal21"/>
              <w:spacing w:before="120"/>
              <w:jc w:val="both"/>
            </w:pPr>
            <w:r w:rsidRPr="001412EA">
              <w:t>8</w:t>
            </w:r>
          </w:p>
        </w:tc>
        <w:tc>
          <w:tcPr>
            <w:tcW w:w="414" w:type="dxa"/>
          </w:tcPr>
          <w:p w14:paraId="1CF0AC86" w14:textId="77777777" w:rsidR="003B5896" w:rsidRPr="001412EA" w:rsidRDefault="001412EA">
            <w:pPr>
              <w:pStyle w:val="P68B1DB1-Normal21"/>
              <w:spacing w:before="120"/>
              <w:jc w:val="both"/>
            </w:pPr>
            <w:r w:rsidRPr="001412EA">
              <w:t>9</w:t>
            </w:r>
          </w:p>
        </w:tc>
        <w:tc>
          <w:tcPr>
            <w:tcW w:w="546" w:type="dxa"/>
          </w:tcPr>
          <w:p w14:paraId="58174F8B" w14:textId="77777777" w:rsidR="003B5896" w:rsidRPr="001412EA" w:rsidRDefault="001412EA">
            <w:pPr>
              <w:pStyle w:val="P68B1DB1-Normal21"/>
              <w:spacing w:before="120"/>
              <w:jc w:val="both"/>
            </w:pPr>
            <w:r w:rsidRPr="001412EA">
              <w:t>10</w:t>
            </w:r>
          </w:p>
        </w:tc>
        <w:tc>
          <w:tcPr>
            <w:tcW w:w="546" w:type="dxa"/>
          </w:tcPr>
          <w:p w14:paraId="1153708C" w14:textId="77777777" w:rsidR="003B5896" w:rsidRPr="001412EA" w:rsidRDefault="001412EA">
            <w:pPr>
              <w:pStyle w:val="P68B1DB1-Normal21"/>
              <w:spacing w:before="120"/>
              <w:jc w:val="both"/>
            </w:pPr>
            <w:r w:rsidRPr="001412EA">
              <w:t>11</w:t>
            </w:r>
          </w:p>
        </w:tc>
        <w:tc>
          <w:tcPr>
            <w:tcW w:w="1828" w:type="dxa"/>
          </w:tcPr>
          <w:p w14:paraId="3E286F34" w14:textId="77777777" w:rsidR="003B5896" w:rsidRPr="001412EA" w:rsidRDefault="001412EA">
            <w:pPr>
              <w:pStyle w:val="P68B1DB1-Normal21"/>
              <w:spacing w:before="120"/>
              <w:jc w:val="both"/>
            </w:pPr>
            <w:r w:rsidRPr="001412EA">
              <w:t>Organi zbatues</w:t>
            </w:r>
          </w:p>
        </w:tc>
      </w:tr>
      <w:tr w:rsidR="003B5896" w:rsidRPr="001412EA" w14:paraId="5E5359FA" w14:textId="77777777" w:rsidTr="003B5896">
        <w:tc>
          <w:tcPr>
            <w:tcW w:w="3154" w:type="dxa"/>
            <w:shd w:val="clear" w:color="auto" w:fill="D9D9D9" w:themeFill="background1" w:themeFillShade="D9"/>
          </w:tcPr>
          <w:p w14:paraId="78DB27D0" w14:textId="77777777" w:rsidR="003B5896" w:rsidRPr="001412EA" w:rsidRDefault="001412EA">
            <w:pPr>
              <w:pStyle w:val="P68B1DB1-Normal22"/>
              <w:spacing w:before="120"/>
              <w:jc w:val="both"/>
            </w:pPr>
            <w:r w:rsidRPr="001412EA">
              <w:t>Shembull</w:t>
            </w:r>
          </w:p>
        </w:tc>
        <w:tc>
          <w:tcPr>
            <w:tcW w:w="1089" w:type="dxa"/>
          </w:tcPr>
          <w:p w14:paraId="0A9347A2" w14:textId="77777777" w:rsidR="003B5896" w:rsidRPr="001412EA" w:rsidRDefault="001412EA">
            <w:pPr>
              <w:pStyle w:val="P68B1DB1-Normal22"/>
              <w:spacing w:before="120"/>
              <w:jc w:val="both"/>
            </w:pPr>
            <w:r w:rsidRPr="001412EA">
              <w:t>shembull</w:t>
            </w:r>
          </w:p>
        </w:tc>
        <w:tc>
          <w:tcPr>
            <w:tcW w:w="567" w:type="dxa"/>
          </w:tcPr>
          <w:p w14:paraId="4F2FC913" w14:textId="77777777" w:rsidR="003B5896" w:rsidRPr="001412EA" w:rsidRDefault="003B5896">
            <w:pPr>
              <w:spacing w:before="120"/>
              <w:jc w:val="both"/>
              <w:rPr>
                <w:rFonts w:ascii="Times New Roman" w:hAnsi="Times New Roman"/>
                <w:sz w:val="22"/>
              </w:rPr>
            </w:pPr>
          </w:p>
        </w:tc>
        <w:tc>
          <w:tcPr>
            <w:tcW w:w="415" w:type="dxa"/>
          </w:tcPr>
          <w:p w14:paraId="7741B2B8" w14:textId="77777777" w:rsidR="003B5896" w:rsidRPr="001412EA" w:rsidRDefault="003B5896">
            <w:pPr>
              <w:spacing w:before="120"/>
              <w:jc w:val="both"/>
              <w:rPr>
                <w:rFonts w:ascii="Times New Roman" w:hAnsi="Times New Roman"/>
                <w:sz w:val="22"/>
              </w:rPr>
            </w:pPr>
          </w:p>
        </w:tc>
        <w:tc>
          <w:tcPr>
            <w:tcW w:w="414" w:type="dxa"/>
          </w:tcPr>
          <w:p w14:paraId="2E722E5D" w14:textId="77777777" w:rsidR="003B5896" w:rsidRPr="001412EA" w:rsidRDefault="003B5896">
            <w:pPr>
              <w:spacing w:before="120"/>
              <w:jc w:val="both"/>
              <w:rPr>
                <w:rFonts w:ascii="Times New Roman" w:hAnsi="Times New Roman"/>
                <w:sz w:val="22"/>
              </w:rPr>
            </w:pPr>
          </w:p>
        </w:tc>
        <w:tc>
          <w:tcPr>
            <w:tcW w:w="414" w:type="dxa"/>
          </w:tcPr>
          <w:p w14:paraId="6D696074" w14:textId="77777777" w:rsidR="003B5896" w:rsidRPr="001412EA" w:rsidRDefault="003B5896">
            <w:pPr>
              <w:spacing w:before="120"/>
              <w:jc w:val="both"/>
              <w:rPr>
                <w:rFonts w:ascii="Times New Roman" w:hAnsi="Times New Roman"/>
                <w:sz w:val="22"/>
              </w:rPr>
            </w:pPr>
          </w:p>
        </w:tc>
        <w:tc>
          <w:tcPr>
            <w:tcW w:w="414" w:type="dxa"/>
          </w:tcPr>
          <w:p w14:paraId="7EA62498" w14:textId="77777777" w:rsidR="003B5896" w:rsidRPr="001412EA" w:rsidRDefault="003B5896">
            <w:pPr>
              <w:spacing w:before="120"/>
              <w:jc w:val="both"/>
              <w:rPr>
                <w:rFonts w:ascii="Times New Roman" w:hAnsi="Times New Roman"/>
                <w:sz w:val="22"/>
              </w:rPr>
            </w:pPr>
          </w:p>
        </w:tc>
        <w:tc>
          <w:tcPr>
            <w:tcW w:w="415" w:type="dxa"/>
          </w:tcPr>
          <w:p w14:paraId="46D6CF22" w14:textId="77777777" w:rsidR="003B5896" w:rsidRPr="001412EA" w:rsidRDefault="003B5896">
            <w:pPr>
              <w:spacing w:before="120"/>
              <w:jc w:val="both"/>
              <w:rPr>
                <w:rFonts w:ascii="Times New Roman" w:hAnsi="Times New Roman"/>
                <w:sz w:val="22"/>
              </w:rPr>
            </w:pPr>
          </w:p>
        </w:tc>
        <w:tc>
          <w:tcPr>
            <w:tcW w:w="414" w:type="dxa"/>
          </w:tcPr>
          <w:p w14:paraId="39D52531" w14:textId="77777777" w:rsidR="003B5896" w:rsidRPr="001412EA" w:rsidRDefault="003B5896">
            <w:pPr>
              <w:spacing w:before="120"/>
              <w:jc w:val="both"/>
              <w:rPr>
                <w:rFonts w:ascii="Times New Roman" w:hAnsi="Times New Roman"/>
                <w:sz w:val="22"/>
              </w:rPr>
            </w:pPr>
          </w:p>
        </w:tc>
        <w:tc>
          <w:tcPr>
            <w:tcW w:w="414" w:type="dxa"/>
          </w:tcPr>
          <w:p w14:paraId="41009A79" w14:textId="77777777" w:rsidR="003B5896" w:rsidRPr="001412EA" w:rsidRDefault="003B5896">
            <w:pPr>
              <w:spacing w:before="120"/>
              <w:jc w:val="both"/>
              <w:rPr>
                <w:rFonts w:ascii="Times New Roman" w:hAnsi="Times New Roman"/>
                <w:sz w:val="22"/>
              </w:rPr>
            </w:pPr>
          </w:p>
        </w:tc>
        <w:tc>
          <w:tcPr>
            <w:tcW w:w="546" w:type="dxa"/>
          </w:tcPr>
          <w:p w14:paraId="4F32ED59" w14:textId="77777777" w:rsidR="003B5896" w:rsidRPr="001412EA" w:rsidRDefault="003B5896">
            <w:pPr>
              <w:spacing w:before="120"/>
              <w:jc w:val="both"/>
              <w:rPr>
                <w:rFonts w:ascii="Times New Roman" w:hAnsi="Times New Roman"/>
                <w:sz w:val="22"/>
              </w:rPr>
            </w:pPr>
          </w:p>
        </w:tc>
        <w:tc>
          <w:tcPr>
            <w:tcW w:w="546" w:type="dxa"/>
          </w:tcPr>
          <w:p w14:paraId="6FC83D8E" w14:textId="77777777" w:rsidR="003B5896" w:rsidRPr="001412EA" w:rsidRDefault="003B5896">
            <w:pPr>
              <w:spacing w:before="120"/>
              <w:jc w:val="both"/>
              <w:rPr>
                <w:rFonts w:ascii="Times New Roman" w:hAnsi="Times New Roman"/>
                <w:sz w:val="22"/>
              </w:rPr>
            </w:pPr>
          </w:p>
        </w:tc>
        <w:tc>
          <w:tcPr>
            <w:tcW w:w="1828" w:type="dxa"/>
          </w:tcPr>
          <w:p w14:paraId="274D5F72" w14:textId="77777777" w:rsidR="003B5896" w:rsidRPr="001412EA" w:rsidRDefault="001412EA">
            <w:pPr>
              <w:pStyle w:val="P68B1DB1-Normal22"/>
              <w:spacing w:before="120"/>
              <w:jc w:val="both"/>
            </w:pPr>
            <w:r w:rsidRPr="001412EA">
              <w:t>Shembull</w:t>
            </w:r>
          </w:p>
        </w:tc>
      </w:tr>
      <w:tr w:rsidR="003B5896" w:rsidRPr="001412EA" w14:paraId="056B1A08" w14:textId="77777777" w:rsidTr="003B5896">
        <w:trPr>
          <w:trHeight w:val="533"/>
        </w:trPr>
        <w:tc>
          <w:tcPr>
            <w:tcW w:w="3154" w:type="dxa"/>
          </w:tcPr>
          <w:p w14:paraId="3EAFA330" w14:textId="725DC17F" w:rsidR="003B5896" w:rsidRPr="001412EA" w:rsidRDefault="001412EA">
            <w:pPr>
              <w:pStyle w:val="P68B1DB1-Normal22"/>
              <w:spacing w:before="120"/>
            </w:pPr>
            <w:r w:rsidRPr="001412EA">
              <w:t>Aktiviteti 1 (titulli)</w:t>
            </w:r>
          </w:p>
        </w:tc>
        <w:tc>
          <w:tcPr>
            <w:tcW w:w="1089" w:type="dxa"/>
            <w:shd w:val="clear" w:color="auto" w:fill="D9D9D9" w:themeFill="background1" w:themeFillShade="D9"/>
          </w:tcPr>
          <w:p w14:paraId="73143A55" w14:textId="77777777" w:rsidR="003B5896" w:rsidRPr="001412EA" w:rsidRDefault="003B5896">
            <w:pPr>
              <w:spacing w:before="120"/>
              <w:jc w:val="both"/>
              <w:rPr>
                <w:rFonts w:ascii="Times New Roman" w:hAnsi="Times New Roman"/>
                <w:sz w:val="22"/>
              </w:rPr>
            </w:pPr>
          </w:p>
        </w:tc>
        <w:tc>
          <w:tcPr>
            <w:tcW w:w="567" w:type="dxa"/>
            <w:shd w:val="clear" w:color="auto" w:fill="D9D9D9" w:themeFill="background1" w:themeFillShade="D9"/>
          </w:tcPr>
          <w:p w14:paraId="6A0EBD2C" w14:textId="77777777" w:rsidR="003B5896" w:rsidRPr="001412EA" w:rsidRDefault="003B5896">
            <w:pPr>
              <w:spacing w:before="120"/>
              <w:jc w:val="both"/>
              <w:rPr>
                <w:rFonts w:ascii="Times New Roman" w:hAnsi="Times New Roman"/>
                <w:sz w:val="22"/>
              </w:rPr>
            </w:pPr>
          </w:p>
        </w:tc>
        <w:tc>
          <w:tcPr>
            <w:tcW w:w="415" w:type="dxa"/>
            <w:shd w:val="clear" w:color="auto" w:fill="D9D9D9" w:themeFill="background1" w:themeFillShade="D9"/>
          </w:tcPr>
          <w:p w14:paraId="527C2935" w14:textId="77777777" w:rsidR="003B5896" w:rsidRPr="001412EA" w:rsidRDefault="003B5896">
            <w:pPr>
              <w:spacing w:before="120"/>
              <w:jc w:val="both"/>
              <w:rPr>
                <w:rFonts w:ascii="Times New Roman" w:hAnsi="Times New Roman"/>
                <w:sz w:val="22"/>
              </w:rPr>
            </w:pPr>
          </w:p>
        </w:tc>
        <w:tc>
          <w:tcPr>
            <w:tcW w:w="414" w:type="dxa"/>
          </w:tcPr>
          <w:p w14:paraId="0045C97F" w14:textId="77777777" w:rsidR="003B5896" w:rsidRPr="001412EA" w:rsidRDefault="003B5896">
            <w:pPr>
              <w:spacing w:before="120"/>
              <w:jc w:val="both"/>
              <w:rPr>
                <w:rFonts w:ascii="Times New Roman" w:hAnsi="Times New Roman"/>
                <w:sz w:val="22"/>
              </w:rPr>
            </w:pPr>
          </w:p>
        </w:tc>
        <w:tc>
          <w:tcPr>
            <w:tcW w:w="414" w:type="dxa"/>
          </w:tcPr>
          <w:p w14:paraId="104FCE8D" w14:textId="77777777" w:rsidR="003B5896" w:rsidRPr="001412EA" w:rsidRDefault="003B5896">
            <w:pPr>
              <w:spacing w:before="120"/>
              <w:jc w:val="both"/>
              <w:rPr>
                <w:rFonts w:ascii="Times New Roman" w:hAnsi="Times New Roman"/>
                <w:sz w:val="22"/>
              </w:rPr>
            </w:pPr>
          </w:p>
        </w:tc>
        <w:tc>
          <w:tcPr>
            <w:tcW w:w="414" w:type="dxa"/>
          </w:tcPr>
          <w:p w14:paraId="60B3C0A7" w14:textId="77777777" w:rsidR="003B5896" w:rsidRPr="001412EA" w:rsidRDefault="003B5896">
            <w:pPr>
              <w:spacing w:before="120"/>
              <w:jc w:val="both"/>
              <w:rPr>
                <w:rFonts w:ascii="Times New Roman" w:hAnsi="Times New Roman"/>
                <w:sz w:val="22"/>
              </w:rPr>
            </w:pPr>
          </w:p>
        </w:tc>
        <w:tc>
          <w:tcPr>
            <w:tcW w:w="415" w:type="dxa"/>
          </w:tcPr>
          <w:p w14:paraId="6AF2AF2C" w14:textId="77777777" w:rsidR="003B5896" w:rsidRPr="001412EA" w:rsidRDefault="003B5896">
            <w:pPr>
              <w:spacing w:before="120"/>
              <w:jc w:val="both"/>
              <w:rPr>
                <w:rFonts w:ascii="Times New Roman" w:hAnsi="Times New Roman"/>
                <w:sz w:val="22"/>
              </w:rPr>
            </w:pPr>
          </w:p>
        </w:tc>
        <w:tc>
          <w:tcPr>
            <w:tcW w:w="414" w:type="dxa"/>
          </w:tcPr>
          <w:p w14:paraId="7B371B99" w14:textId="77777777" w:rsidR="003B5896" w:rsidRPr="001412EA" w:rsidRDefault="003B5896">
            <w:pPr>
              <w:spacing w:before="120"/>
              <w:jc w:val="both"/>
              <w:rPr>
                <w:rFonts w:ascii="Times New Roman" w:hAnsi="Times New Roman"/>
                <w:sz w:val="22"/>
              </w:rPr>
            </w:pPr>
          </w:p>
        </w:tc>
        <w:tc>
          <w:tcPr>
            <w:tcW w:w="414" w:type="dxa"/>
          </w:tcPr>
          <w:p w14:paraId="0C2ABD16" w14:textId="77777777" w:rsidR="003B5896" w:rsidRPr="001412EA" w:rsidRDefault="003B5896">
            <w:pPr>
              <w:spacing w:before="120"/>
              <w:jc w:val="both"/>
              <w:rPr>
                <w:rFonts w:ascii="Times New Roman" w:hAnsi="Times New Roman"/>
                <w:sz w:val="22"/>
              </w:rPr>
            </w:pPr>
          </w:p>
        </w:tc>
        <w:tc>
          <w:tcPr>
            <w:tcW w:w="546" w:type="dxa"/>
          </w:tcPr>
          <w:p w14:paraId="5EA4BC3F" w14:textId="77777777" w:rsidR="003B5896" w:rsidRPr="001412EA" w:rsidRDefault="003B5896">
            <w:pPr>
              <w:spacing w:before="120"/>
              <w:jc w:val="both"/>
              <w:rPr>
                <w:rFonts w:ascii="Times New Roman" w:hAnsi="Times New Roman"/>
                <w:sz w:val="22"/>
              </w:rPr>
            </w:pPr>
          </w:p>
        </w:tc>
        <w:tc>
          <w:tcPr>
            <w:tcW w:w="546" w:type="dxa"/>
          </w:tcPr>
          <w:p w14:paraId="70D6B31F" w14:textId="77777777" w:rsidR="003B5896" w:rsidRPr="001412EA" w:rsidRDefault="003B5896">
            <w:pPr>
              <w:spacing w:before="120"/>
              <w:jc w:val="both"/>
              <w:rPr>
                <w:rFonts w:ascii="Times New Roman" w:hAnsi="Times New Roman"/>
                <w:sz w:val="22"/>
              </w:rPr>
            </w:pPr>
          </w:p>
        </w:tc>
        <w:tc>
          <w:tcPr>
            <w:tcW w:w="1828" w:type="dxa"/>
          </w:tcPr>
          <w:p w14:paraId="349CFB8D" w14:textId="1978D06A" w:rsidR="003B5896" w:rsidRPr="001412EA" w:rsidRDefault="001412EA">
            <w:pPr>
              <w:pStyle w:val="P68B1DB1-Normal22"/>
              <w:spacing w:before="120"/>
              <w:jc w:val="both"/>
            </w:pPr>
            <w:r w:rsidRPr="001412EA">
              <w:t>Aplikanti</w:t>
            </w:r>
          </w:p>
        </w:tc>
      </w:tr>
      <w:tr w:rsidR="003B5896" w:rsidRPr="001412EA" w14:paraId="180F7BD2" w14:textId="77777777" w:rsidTr="003B5896">
        <w:tc>
          <w:tcPr>
            <w:tcW w:w="3154" w:type="dxa"/>
          </w:tcPr>
          <w:p w14:paraId="78D25528" w14:textId="20A56567" w:rsidR="003B5896" w:rsidRPr="001412EA" w:rsidRDefault="001412EA">
            <w:pPr>
              <w:pStyle w:val="P68B1DB1-Normal22"/>
              <w:spacing w:before="120"/>
            </w:pPr>
            <w:r w:rsidRPr="001412EA">
              <w:t>Aktiviteti 2 (titulli)</w:t>
            </w:r>
          </w:p>
        </w:tc>
        <w:tc>
          <w:tcPr>
            <w:tcW w:w="1089" w:type="dxa"/>
          </w:tcPr>
          <w:p w14:paraId="3819DED6" w14:textId="77777777" w:rsidR="003B5896" w:rsidRPr="001412EA" w:rsidRDefault="003B5896">
            <w:pPr>
              <w:spacing w:before="120"/>
              <w:jc w:val="both"/>
              <w:rPr>
                <w:rFonts w:ascii="Times New Roman" w:hAnsi="Times New Roman"/>
                <w:sz w:val="22"/>
              </w:rPr>
            </w:pPr>
          </w:p>
        </w:tc>
        <w:tc>
          <w:tcPr>
            <w:tcW w:w="567" w:type="dxa"/>
          </w:tcPr>
          <w:p w14:paraId="53868298" w14:textId="77777777" w:rsidR="003B5896" w:rsidRPr="001412EA" w:rsidRDefault="003B5896">
            <w:pPr>
              <w:spacing w:before="120"/>
              <w:jc w:val="both"/>
              <w:rPr>
                <w:rFonts w:ascii="Times New Roman" w:hAnsi="Times New Roman"/>
                <w:sz w:val="22"/>
              </w:rPr>
            </w:pPr>
          </w:p>
        </w:tc>
        <w:tc>
          <w:tcPr>
            <w:tcW w:w="415" w:type="dxa"/>
          </w:tcPr>
          <w:p w14:paraId="6A4CECAA" w14:textId="77777777" w:rsidR="003B5896" w:rsidRPr="001412EA" w:rsidRDefault="003B5896">
            <w:pPr>
              <w:spacing w:before="120"/>
              <w:jc w:val="both"/>
              <w:rPr>
                <w:rFonts w:ascii="Times New Roman" w:hAnsi="Times New Roman"/>
                <w:sz w:val="22"/>
              </w:rPr>
            </w:pPr>
          </w:p>
        </w:tc>
        <w:tc>
          <w:tcPr>
            <w:tcW w:w="414" w:type="dxa"/>
            <w:shd w:val="clear" w:color="auto" w:fill="D9D9D9" w:themeFill="background1" w:themeFillShade="D9"/>
          </w:tcPr>
          <w:p w14:paraId="242021BB" w14:textId="77777777" w:rsidR="003B5896" w:rsidRPr="001412EA" w:rsidRDefault="003B5896">
            <w:pPr>
              <w:spacing w:before="120"/>
              <w:jc w:val="both"/>
              <w:rPr>
                <w:rFonts w:ascii="Times New Roman" w:hAnsi="Times New Roman"/>
                <w:sz w:val="22"/>
              </w:rPr>
            </w:pPr>
          </w:p>
        </w:tc>
        <w:tc>
          <w:tcPr>
            <w:tcW w:w="414" w:type="dxa"/>
            <w:shd w:val="clear" w:color="auto" w:fill="D9D9D9" w:themeFill="background1" w:themeFillShade="D9"/>
          </w:tcPr>
          <w:p w14:paraId="7FBAD2F4" w14:textId="77777777" w:rsidR="003B5896" w:rsidRPr="001412EA" w:rsidRDefault="003B5896">
            <w:pPr>
              <w:spacing w:before="120"/>
              <w:jc w:val="both"/>
              <w:rPr>
                <w:rFonts w:ascii="Times New Roman" w:hAnsi="Times New Roman"/>
                <w:sz w:val="22"/>
              </w:rPr>
            </w:pPr>
          </w:p>
        </w:tc>
        <w:tc>
          <w:tcPr>
            <w:tcW w:w="414" w:type="dxa"/>
            <w:shd w:val="clear" w:color="auto" w:fill="D9D9D9" w:themeFill="background1" w:themeFillShade="D9"/>
          </w:tcPr>
          <w:p w14:paraId="3D3BDA8B" w14:textId="77777777" w:rsidR="003B5896" w:rsidRPr="001412EA" w:rsidRDefault="003B5896">
            <w:pPr>
              <w:spacing w:before="120"/>
              <w:jc w:val="both"/>
              <w:rPr>
                <w:rFonts w:ascii="Times New Roman" w:hAnsi="Times New Roman"/>
                <w:sz w:val="22"/>
              </w:rPr>
            </w:pPr>
          </w:p>
        </w:tc>
        <w:tc>
          <w:tcPr>
            <w:tcW w:w="415" w:type="dxa"/>
            <w:shd w:val="clear" w:color="auto" w:fill="D9D9D9" w:themeFill="background1" w:themeFillShade="D9"/>
          </w:tcPr>
          <w:p w14:paraId="3C3BE2BC" w14:textId="77777777" w:rsidR="003B5896" w:rsidRPr="001412EA" w:rsidRDefault="003B5896">
            <w:pPr>
              <w:spacing w:before="120"/>
              <w:jc w:val="both"/>
              <w:rPr>
                <w:rFonts w:ascii="Times New Roman" w:hAnsi="Times New Roman"/>
                <w:sz w:val="22"/>
              </w:rPr>
            </w:pPr>
          </w:p>
        </w:tc>
        <w:tc>
          <w:tcPr>
            <w:tcW w:w="414" w:type="dxa"/>
            <w:shd w:val="clear" w:color="auto" w:fill="D9D9D9" w:themeFill="background1" w:themeFillShade="D9"/>
          </w:tcPr>
          <w:p w14:paraId="607610C6" w14:textId="77777777" w:rsidR="003B5896" w:rsidRPr="001412EA" w:rsidRDefault="003B5896">
            <w:pPr>
              <w:spacing w:before="120"/>
              <w:jc w:val="both"/>
              <w:rPr>
                <w:rFonts w:ascii="Times New Roman" w:hAnsi="Times New Roman"/>
                <w:sz w:val="22"/>
              </w:rPr>
            </w:pPr>
          </w:p>
        </w:tc>
        <w:tc>
          <w:tcPr>
            <w:tcW w:w="414" w:type="dxa"/>
            <w:shd w:val="clear" w:color="auto" w:fill="D9D9D9" w:themeFill="background1" w:themeFillShade="D9"/>
          </w:tcPr>
          <w:p w14:paraId="2C6E6AE6" w14:textId="77777777" w:rsidR="003B5896" w:rsidRPr="001412EA" w:rsidRDefault="003B5896">
            <w:pPr>
              <w:spacing w:before="120"/>
              <w:jc w:val="both"/>
              <w:rPr>
                <w:rFonts w:ascii="Times New Roman" w:hAnsi="Times New Roman"/>
                <w:sz w:val="22"/>
              </w:rPr>
            </w:pPr>
          </w:p>
        </w:tc>
        <w:tc>
          <w:tcPr>
            <w:tcW w:w="546" w:type="dxa"/>
            <w:shd w:val="clear" w:color="auto" w:fill="D9D9D9" w:themeFill="background1" w:themeFillShade="D9"/>
          </w:tcPr>
          <w:p w14:paraId="2307D3C5" w14:textId="77777777" w:rsidR="003B5896" w:rsidRPr="001412EA" w:rsidRDefault="003B5896">
            <w:pPr>
              <w:spacing w:before="120"/>
              <w:jc w:val="both"/>
              <w:rPr>
                <w:rFonts w:ascii="Times New Roman" w:hAnsi="Times New Roman"/>
                <w:sz w:val="22"/>
              </w:rPr>
            </w:pPr>
          </w:p>
        </w:tc>
        <w:tc>
          <w:tcPr>
            <w:tcW w:w="546" w:type="dxa"/>
            <w:shd w:val="clear" w:color="auto" w:fill="D9D9D9" w:themeFill="background1" w:themeFillShade="D9"/>
          </w:tcPr>
          <w:p w14:paraId="7E53FAB7" w14:textId="77777777" w:rsidR="003B5896" w:rsidRPr="001412EA" w:rsidRDefault="003B5896">
            <w:pPr>
              <w:spacing w:before="120"/>
              <w:jc w:val="both"/>
              <w:rPr>
                <w:rFonts w:ascii="Times New Roman" w:hAnsi="Times New Roman"/>
                <w:sz w:val="22"/>
              </w:rPr>
            </w:pPr>
          </w:p>
        </w:tc>
        <w:tc>
          <w:tcPr>
            <w:tcW w:w="1828" w:type="dxa"/>
          </w:tcPr>
          <w:p w14:paraId="2B37D5BD" w14:textId="1A50FD36" w:rsidR="003B5896" w:rsidRPr="001412EA" w:rsidRDefault="001412EA">
            <w:pPr>
              <w:pStyle w:val="P68B1DB1-Normal22"/>
              <w:spacing w:before="120"/>
              <w:jc w:val="both"/>
            </w:pPr>
            <w:r w:rsidRPr="001412EA">
              <w:t>Aplikanti, partnerët</w:t>
            </w:r>
          </w:p>
        </w:tc>
      </w:tr>
      <w:tr w:rsidR="003B5896" w:rsidRPr="001412EA" w14:paraId="20E1480E" w14:textId="77777777" w:rsidTr="003B5896">
        <w:tc>
          <w:tcPr>
            <w:tcW w:w="3154" w:type="dxa"/>
          </w:tcPr>
          <w:p w14:paraId="250DD7B2" w14:textId="7B62C01E" w:rsidR="003B5896" w:rsidRPr="001412EA" w:rsidRDefault="001412EA">
            <w:pPr>
              <w:pStyle w:val="P68B1DB1-Normal22"/>
              <w:spacing w:before="120"/>
            </w:pPr>
            <w:r w:rsidRPr="001412EA">
              <w:t>Aktiviteti 3 (titulli)</w:t>
            </w:r>
          </w:p>
        </w:tc>
        <w:tc>
          <w:tcPr>
            <w:tcW w:w="1089" w:type="dxa"/>
          </w:tcPr>
          <w:p w14:paraId="1F18882E" w14:textId="77777777" w:rsidR="003B5896" w:rsidRPr="001412EA" w:rsidRDefault="003B5896">
            <w:pPr>
              <w:spacing w:before="120"/>
              <w:jc w:val="both"/>
              <w:rPr>
                <w:rFonts w:ascii="Times New Roman" w:hAnsi="Times New Roman"/>
                <w:sz w:val="22"/>
              </w:rPr>
            </w:pPr>
          </w:p>
        </w:tc>
        <w:tc>
          <w:tcPr>
            <w:tcW w:w="567" w:type="dxa"/>
          </w:tcPr>
          <w:p w14:paraId="0B2D0F40" w14:textId="77777777" w:rsidR="003B5896" w:rsidRPr="001412EA" w:rsidRDefault="003B5896">
            <w:pPr>
              <w:spacing w:before="120"/>
              <w:jc w:val="both"/>
              <w:rPr>
                <w:rFonts w:ascii="Times New Roman" w:hAnsi="Times New Roman"/>
                <w:sz w:val="22"/>
              </w:rPr>
            </w:pPr>
          </w:p>
        </w:tc>
        <w:tc>
          <w:tcPr>
            <w:tcW w:w="415" w:type="dxa"/>
          </w:tcPr>
          <w:p w14:paraId="5AAEC91D" w14:textId="77777777" w:rsidR="003B5896" w:rsidRPr="001412EA" w:rsidRDefault="003B5896">
            <w:pPr>
              <w:spacing w:before="120"/>
              <w:jc w:val="both"/>
              <w:rPr>
                <w:rFonts w:ascii="Times New Roman" w:hAnsi="Times New Roman"/>
                <w:sz w:val="22"/>
              </w:rPr>
            </w:pPr>
          </w:p>
        </w:tc>
        <w:tc>
          <w:tcPr>
            <w:tcW w:w="414" w:type="dxa"/>
          </w:tcPr>
          <w:p w14:paraId="7E664695" w14:textId="77777777" w:rsidR="003B5896" w:rsidRPr="001412EA" w:rsidRDefault="003B5896">
            <w:pPr>
              <w:spacing w:before="120"/>
              <w:jc w:val="both"/>
              <w:rPr>
                <w:rFonts w:ascii="Times New Roman" w:hAnsi="Times New Roman"/>
                <w:sz w:val="22"/>
              </w:rPr>
            </w:pPr>
          </w:p>
        </w:tc>
        <w:tc>
          <w:tcPr>
            <w:tcW w:w="414" w:type="dxa"/>
          </w:tcPr>
          <w:p w14:paraId="34AEB54B" w14:textId="77777777" w:rsidR="003B5896" w:rsidRPr="001412EA" w:rsidRDefault="003B5896">
            <w:pPr>
              <w:spacing w:before="120"/>
              <w:jc w:val="both"/>
              <w:rPr>
                <w:rFonts w:ascii="Times New Roman" w:hAnsi="Times New Roman"/>
                <w:sz w:val="22"/>
              </w:rPr>
            </w:pPr>
          </w:p>
        </w:tc>
        <w:tc>
          <w:tcPr>
            <w:tcW w:w="414" w:type="dxa"/>
          </w:tcPr>
          <w:p w14:paraId="2D6DDF21" w14:textId="77777777" w:rsidR="003B5896" w:rsidRPr="001412EA" w:rsidRDefault="003B5896">
            <w:pPr>
              <w:spacing w:before="120"/>
              <w:jc w:val="both"/>
              <w:rPr>
                <w:rFonts w:ascii="Times New Roman" w:hAnsi="Times New Roman"/>
                <w:sz w:val="22"/>
              </w:rPr>
            </w:pPr>
          </w:p>
        </w:tc>
        <w:tc>
          <w:tcPr>
            <w:tcW w:w="415" w:type="dxa"/>
          </w:tcPr>
          <w:p w14:paraId="6B15C981" w14:textId="77777777" w:rsidR="003B5896" w:rsidRPr="001412EA" w:rsidRDefault="003B5896">
            <w:pPr>
              <w:spacing w:before="120"/>
              <w:jc w:val="both"/>
              <w:rPr>
                <w:rFonts w:ascii="Times New Roman" w:hAnsi="Times New Roman"/>
                <w:sz w:val="22"/>
              </w:rPr>
            </w:pPr>
          </w:p>
        </w:tc>
        <w:tc>
          <w:tcPr>
            <w:tcW w:w="414" w:type="dxa"/>
          </w:tcPr>
          <w:p w14:paraId="3DE055DF" w14:textId="77777777" w:rsidR="003B5896" w:rsidRPr="001412EA" w:rsidRDefault="003B5896">
            <w:pPr>
              <w:spacing w:before="120"/>
              <w:jc w:val="both"/>
              <w:rPr>
                <w:rFonts w:ascii="Times New Roman" w:hAnsi="Times New Roman"/>
                <w:sz w:val="22"/>
              </w:rPr>
            </w:pPr>
          </w:p>
        </w:tc>
        <w:tc>
          <w:tcPr>
            <w:tcW w:w="414" w:type="dxa"/>
          </w:tcPr>
          <w:p w14:paraId="624B172A" w14:textId="77777777" w:rsidR="003B5896" w:rsidRPr="001412EA" w:rsidRDefault="003B5896">
            <w:pPr>
              <w:spacing w:before="120"/>
              <w:jc w:val="both"/>
              <w:rPr>
                <w:rFonts w:ascii="Times New Roman" w:hAnsi="Times New Roman"/>
                <w:sz w:val="22"/>
              </w:rPr>
            </w:pPr>
          </w:p>
        </w:tc>
        <w:tc>
          <w:tcPr>
            <w:tcW w:w="546" w:type="dxa"/>
          </w:tcPr>
          <w:p w14:paraId="75C48736" w14:textId="77777777" w:rsidR="003B5896" w:rsidRPr="001412EA" w:rsidRDefault="003B5896">
            <w:pPr>
              <w:spacing w:before="120"/>
              <w:jc w:val="both"/>
              <w:rPr>
                <w:rFonts w:ascii="Times New Roman" w:hAnsi="Times New Roman"/>
                <w:sz w:val="22"/>
              </w:rPr>
            </w:pPr>
          </w:p>
        </w:tc>
        <w:tc>
          <w:tcPr>
            <w:tcW w:w="546" w:type="dxa"/>
            <w:shd w:val="clear" w:color="auto" w:fill="D9D9D9" w:themeFill="background1" w:themeFillShade="D9"/>
          </w:tcPr>
          <w:p w14:paraId="0F842479" w14:textId="77777777" w:rsidR="003B5896" w:rsidRPr="001412EA" w:rsidRDefault="003B5896">
            <w:pPr>
              <w:spacing w:before="120"/>
              <w:jc w:val="both"/>
              <w:rPr>
                <w:rFonts w:ascii="Times New Roman" w:hAnsi="Times New Roman"/>
                <w:sz w:val="22"/>
              </w:rPr>
            </w:pPr>
          </w:p>
        </w:tc>
        <w:tc>
          <w:tcPr>
            <w:tcW w:w="1828" w:type="dxa"/>
          </w:tcPr>
          <w:p w14:paraId="2106E739" w14:textId="31D1953E" w:rsidR="003B5896" w:rsidRPr="001412EA" w:rsidRDefault="001412EA">
            <w:pPr>
              <w:pStyle w:val="P68B1DB1-Normal22"/>
              <w:spacing w:before="120"/>
              <w:jc w:val="both"/>
            </w:pPr>
            <w:r w:rsidRPr="001412EA">
              <w:t>Ekspert tematik</w:t>
            </w:r>
          </w:p>
        </w:tc>
      </w:tr>
      <w:tr w:rsidR="003B5896" w:rsidRPr="001412EA" w14:paraId="6F0D5987" w14:textId="77777777" w:rsidTr="003B5896">
        <w:tc>
          <w:tcPr>
            <w:tcW w:w="3154" w:type="dxa"/>
            <w:tcBorders>
              <w:bottom w:val="outset" w:sz="24" w:space="0" w:color="auto"/>
            </w:tcBorders>
            <w:shd w:val="clear" w:color="auto" w:fill="D9D9D9" w:themeFill="background1" w:themeFillShade="D9"/>
          </w:tcPr>
          <w:p w14:paraId="7D960C76" w14:textId="77777777" w:rsidR="003B5896" w:rsidRPr="001412EA" w:rsidRDefault="001412EA">
            <w:pPr>
              <w:pStyle w:val="P68B1DB1-Normal22"/>
              <w:spacing w:before="120"/>
              <w:jc w:val="both"/>
            </w:pPr>
            <w:r w:rsidRPr="001412EA">
              <w:t>Etj.</w:t>
            </w:r>
          </w:p>
        </w:tc>
        <w:tc>
          <w:tcPr>
            <w:tcW w:w="1089" w:type="dxa"/>
            <w:tcBorders>
              <w:bottom w:val="outset" w:sz="24" w:space="0" w:color="auto"/>
            </w:tcBorders>
          </w:tcPr>
          <w:p w14:paraId="006900BC" w14:textId="77777777" w:rsidR="003B5896" w:rsidRPr="001412EA" w:rsidRDefault="003B5896">
            <w:pPr>
              <w:spacing w:before="120"/>
              <w:jc w:val="both"/>
              <w:rPr>
                <w:rFonts w:ascii="Times New Roman" w:hAnsi="Times New Roman"/>
                <w:sz w:val="22"/>
              </w:rPr>
            </w:pPr>
          </w:p>
        </w:tc>
        <w:tc>
          <w:tcPr>
            <w:tcW w:w="567" w:type="dxa"/>
            <w:tcBorders>
              <w:bottom w:val="outset" w:sz="24" w:space="0" w:color="auto"/>
            </w:tcBorders>
          </w:tcPr>
          <w:p w14:paraId="574DD522" w14:textId="77777777" w:rsidR="003B5896" w:rsidRPr="001412EA" w:rsidRDefault="003B5896">
            <w:pPr>
              <w:spacing w:before="120"/>
              <w:jc w:val="both"/>
              <w:rPr>
                <w:rFonts w:ascii="Times New Roman" w:hAnsi="Times New Roman"/>
                <w:sz w:val="22"/>
              </w:rPr>
            </w:pPr>
          </w:p>
        </w:tc>
        <w:tc>
          <w:tcPr>
            <w:tcW w:w="415" w:type="dxa"/>
            <w:tcBorders>
              <w:bottom w:val="outset" w:sz="24" w:space="0" w:color="auto"/>
            </w:tcBorders>
          </w:tcPr>
          <w:p w14:paraId="5FF652F7" w14:textId="77777777" w:rsidR="003B5896" w:rsidRPr="001412EA" w:rsidRDefault="003B5896">
            <w:pPr>
              <w:spacing w:before="120"/>
              <w:jc w:val="both"/>
              <w:rPr>
                <w:rFonts w:ascii="Times New Roman" w:hAnsi="Times New Roman"/>
                <w:sz w:val="22"/>
              </w:rPr>
            </w:pPr>
          </w:p>
        </w:tc>
        <w:tc>
          <w:tcPr>
            <w:tcW w:w="414" w:type="dxa"/>
            <w:tcBorders>
              <w:bottom w:val="outset" w:sz="24" w:space="0" w:color="auto"/>
            </w:tcBorders>
          </w:tcPr>
          <w:p w14:paraId="07D9BF40" w14:textId="77777777" w:rsidR="003B5896" w:rsidRPr="001412EA" w:rsidRDefault="003B5896">
            <w:pPr>
              <w:spacing w:before="120"/>
              <w:jc w:val="both"/>
              <w:rPr>
                <w:rFonts w:ascii="Times New Roman" w:hAnsi="Times New Roman"/>
                <w:sz w:val="22"/>
              </w:rPr>
            </w:pPr>
          </w:p>
        </w:tc>
        <w:tc>
          <w:tcPr>
            <w:tcW w:w="414" w:type="dxa"/>
            <w:tcBorders>
              <w:bottom w:val="outset" w:sz="24" w:space="0" w:color="auto"/>
            </w:tcBorders>
          </w:tcPr>
          <w:p w14:paraId="478AB4D8" w14:textId="77777777" w:rsidR="003B5896" w:rsidRPr="001412EA" w:rsidRDefault="003B5896">
            <w:pPr>
              <w:spacing w:before="120"/>
              <w:jc w:val="both"/>
              <w:rPr>
                <w:rFonts w:ascii="Times New Roman" w:hAnsi="Times New Roman"/>
                <w:sz w:val="22"/>
              </w:rPr>
            </w:pPr>
          </w:p>
        </w:tc>
        <w:tc>
          <w:tcPr>
            <w:tcW w:w="414" w:type="dxa"/>
            <w:tcBorders>
              <w:bottom w:val="outset" w:sz="24" w:space="0" w:color="auto"/>
            </w:tcBorders>
          </w:tcPr>
          <w:p w14:paraId="2F489DF5" w14:textId="77777777" w:rsidR="003B5896" w:rsidRPr="001412EA" w:rsidRDefault="003B5896">
            <w:pPr>
              <w:spacing w:before="120"/>
              <w:jc w:val="both"/>
              <w:rPr>
                <w:rFonts w:ascii="Times New Roman" w:hAnsi="Times New Roman"/>
                <w:sz w:val="22"/>
              </w:rPr>
            </w:pPr>
          </w:p>
        </w:tc>
        <w:tc>
          <w:tcPr>
            <w:tcW w:w="415" w:type="dxa"/>
            <w:tcBorders>
              <w:bottom w:val="outset" w:sz="24" w:space="0" w:color="auto"/>
            </w:tcBorders>
          </w:tcPr>
          <w:p w14:paraId="0FE09187" w14:textId="77777777" w:rsidR="003B5896" w:rsidRPr="001412EA" w:rsidRDefault="003B5896">
            <w:pPr>
              <w:spacing w:before="120"/>
              <w:jc w:val="both"/>
              <w:rPr>
                <w:rFonts w:ascii="Times New Roman" w:hAnsi="Times New Roman"/>
                <w:sz w:val="22"/>
              </w:rPr>
            </w:pPr>
          </w:p>
        </w:tc>
        <w:tc>
          <w:tcPr>
            <w:tcW w:w="414" w:type="dxa"/>
            <w:tcBorders>
              <w:bottom w:val="outset" w:sz="24" w:space="0" w:color="auto"/>
            </w:tcBorders>
          </w:tcPr>
          <w:p w14:paraId="353BB37F" w14:textId="77777777" w:rsidR="003B5896" w:rsidRPr="001412EA" w:rsidRDefault="003B5896">
            <w:pPr>
              <w:spacing w:before="120"/>
              <w:jc w:val="both"/>
              <w:rPr>
                <w:rFonts w:ascii="Times New Roman" w:hAnsi="Times New Roman"/>
                <w:sz w:val="22"/>
              </w:rPr>
            </w:pPr>
          </w:p>
        </w:tc>
        <w:tc>
          <w:tcPr>
            <w:tcW w:w="414" w:type="dxa"/>
            <w:tcBorders>
              <w:bottom w:val="outset" w:sz="24" w:space="0" w:color="auto"/>
            </w:tcBorders>
          </w:tcPr>
          <w:p w14:paraId="4E61E59A" w14:textId="77777777" w:rsidR="003B5896" w:rsidRPr="001412EA" w:rsidRDefault="003B5896">
            <w:pPr>
              <w:spacing w:before="120"/>
              <w:jc w:val="both"/>
              <w:rPr>
                <w:rFonts w:ascii="Times New Roman" w:hAnsi="Times New Roman"/>
                <w:sz w:val="22"/>
              </w:rPr>
            </w:pPr>
          </w:p>
        </w:tc>
        <w:tc>
          <w:tcPr>
            <w:tcW w:w="546" w:type="dxa"/>
            <w:tcBorders>
              <w:bottom w:val="outset" w:sz="24" w:space="0" w:color="auto"/>
            </w:tcBorders>
          </w:tcPr>
          <w:p w14:paraId="1CB23650" w14:textId="77777777" w:rsidR="003B5896" w:rsidRPr="001412EA" w:rsidRDefault="003B5896">
            <w:pPr>
              <w:spacing w:before="120"/>
              <w:jc w:val="both"/>
              <w:rPr>
                <w:rFonts w:ascii="Times New Roman" w:hAnsi="Times New Roman"/>
                <w:sz w:val="22"/>
              </w:rPr>
            </w:pPr>
          </w:p>
        </w:tc>
        <w:tc>
          <w:tcPr>
            <w:tcW w:w="546" w:type="dxa"/>
            <w:tcBorders>
              <w:bottom w:val="outset" w:sz="24" w:space="0" w:color="auto"/>
            </w:tcBorders>
          </w:tcPr>
          <w:p w14:paraId="7BDA6E14" w14:textId="77777777" w:rsidR="003B5896" w:rsidRPr="001412EA" w:rsidRDefault="003B5896">
            <w:pPr>
              <w:spacing w:before="120"/>
              <w:jc w:val="both"/>
              <w:rPr>
                <w:rFonts w:ascii="Times New Roman" w:hAnsi="Times New Roman"/>
                <w:sz w:val="22"/>
              </w:rPr>
            </w:pPr>
          </w:p>
        </w:tc>
        <w:tc>
          <w:tcPr>
            <w:tcW w:w="1828" w:type="dxa"/>
            <w:tcBorders>
              <w:bottom w:val="outset" w:sz="24" w:space="0" w:color="auto"/>
            </w:tcBorders>
          </w:tcPr>
          <w:p w14:paraId="64FA3D44" w14:textId="77777777" w:rsidR="003B5896" w:rsidRPr="001412EA" w:rsidRDefault="003B5896">
            <w:pPr>
              <w:spacing w:before="120"/>
              <w:jc w:val="both"/>
              <w:rPr>
                <w:rFonts w:ascii="Times New Roman" w:hAnsi="Times New Roman"/>
                <w:sz w:val="22"/>
              </w:rPr>
            </w:pPr>
          </w:p>
        </w:tc>
      </w:tr>
    </w:tbl>
    <w:p w14:paraId="493C0E06" w14:textId="1E0E69A8" w:rsidR="003B5896" w:rsidRPr="001412EA" w:rsidRDefault="001412EA">
      <w:pPr>
        <w:pStyle w:val="P68B1DB1-Normal7"/>
        <w:jc w:val="both"/>
        <w:rPr>
          <w:b/>
        </w:rPr>
      </w:pPr>
      <w:r w:rsidRPr="001412EA">
        <w:rPr>
          <w:b/>
        </w:rPr>
        <w:t>Shënim:</w:t>
      </w:r>
      <w:r w:rsidRPr="001412EA">
        <w:t xml:space="preserve"> Aplikantët nuk duhet të japin një datë specifike fillimi për zbatimin e veprimit, por thjesht t'i referohen 'muajit 1', 'muajit 2', etj. Ju lutemi shtoni rreshtat/kolonat sipas nevojës. Fushat me ngjyrë janë vetëm shembuj.</w:t>
      </w:r>
      <w:r w:rsidRPr="001412EA">
        <w:rPr>
          <w:b/>
        </w:rPr>
        <w:t xml:space="preserve"> </w:t>
      </w:r>
    </w:p>
    <w:p w14:paraId="702BAB9A" w14:textId="77777777" w:rsidR="003B5896" w:rsidRPr="001412EA" w:rsidRDefault="003B5896">
      <w:pPr>
        <w:jc w:val="center"/>
        <w:rPr>
          <w:rFonts w:ascii="Times New Roman" w:hAnsi="Times New Roman" w:cs="Times New Roman"/>
          <w:b/>
          <w:color w:val="2F5496" w:themeColor="accent1" w:themeShade="BF"/>
          <w:sz w:val="22"/>
        </w:rPr>
      </w:pPr>
    </w:p>
    <w:p w14:paraId="4F903F0F" w14:textId="77777777" w:rsidR="003B5896" w:rsidRPr="001412EA" w:rsidRDefault="003B5896">
      <w:pPr>
        <w:jc w:val="center"/>
        <w:rPr>
          <w:rFonts w:ascii="Times New Roman" w:hAnsi="Times New Roman" w:cs="Times New Roman"/>
          <w:b/>
          <w:color w:val="2F5496" w:themeColor="accent1" w:themeShade="BF"/>
          <w:sz w:val="22"/>
        </w:rPr>
      </w:pPr>
    </w:p>
    <w:p w14:paraId="15C8BA20" w14:textId="77777777" w:rsidR="003B5896" w:rsidRPr="001412EA" w:rsidRDefault="003B5896">
      <w:pPr>
        <w:jc w:val="center"/>
        <w:rPr>
          <w:rFonts w:ascii="Times New Roman" w:hAnsi="Times New Roman" w:cs="Times New Roman"/>
          <w:b/>
          <w:color w:val="2F5496" w:themeColor="accent1" w:themeShade="BF"/>
          <w:sz w:val="22"/>
        </w:rPr>
      </w:pPr>
    </w:p>
    <w:p w14:paraId="2CA788AE" w14:textId="77777777" w:rsidR="003B5896" w:rsidRPr="001412EA" w:rsidRDefault="001412EA">
      <w:pPr>
        <w:pStyle w:val="P68B1DB1-Normal23"/>
      </w:pPr>
      <w:r w:rsidRPr="001412EA">
        <w:br w:type="page"/>
      </w:r>
    </w:p>
    <w:p w14:paraId="2C7F8A1B" w14:textId="5F968635" w:rsidR="003B5896" w:rsidRPr="001412EA" w:rsidRDefault="001412EA">
      <w:pPr>
        <w:pStyle w:val="P68B1DB1-Normal20"/>
        <w:jc w:val="center"/>
      </w:pPr>
      <w:r w:rsidRPr="001412EA">
        <w:lastRenderedPageBreak/>
        <w:t>Aneksi A.2 – Fushat tematike</w:t>
      </w:r>
    </w:p>
    <w:p w14:paraId="33E1F9C9" w14:textId="77777777" w:rsidR="003B5896" w:rsidRPr="001412EA" w:rsidRDefault="003B5896">
      <w:pPr>
        <w:jc w:val="center"/>
        <w:rPr>
          <w:rFonts w:ascii="Times New Roman" w:hAnsi="Times New Roman" w:cs="Times New Roman"/>
          <w:b/>
          <w:color w:val="2F5496" w:themeColor="accent1" w:themeShade="BF"/>
          <w:sz w:val="22"/>
        </w:rPr>
      </w:pPr>
    </w:p>
    <w:tbl>
      <w:tblPr>
        <w:tblStyle w:val="TableGrid2"/>
        <w:tblW w:w="9634" w:type="dxa"/>
        <w:jc w:val="center"/>
        <w:tblInd w:w="0"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5099"/>
        <w:gridCol w:w="4535"/>
      </w:tblGrid>
      <w:tr w:rsidR="003B5896" w:rsidRPr="001412EA" w14:paraId="7A74B3F4" w14:textId="77777777">
        <w:trPr>
          <w:trHeight w:val="586"/>
          <w:jc w:val="center"/>
        </w:trPr>
        <w:tc>
          <w:tcPr>
            <w:tcW w:w="5099" w:type="dxa"/>
            <w:shd w:val="clear" w:color="auto" w:fill="auto"/>
          </w:tcPr>
          <w:p w14:paraId="33E99670" w14:textId="77777777" w:rsidR="003B5896" w:rsidRPr="001412EA" w:rsidRDefault="001412EA">
            <w:pPr>
              <w:pStyle w:val="P68B1DB1-Normal7"/>
              <w:numPr>
                <w:ilvl w:val="0"/>
                <w:numId w:val="12"/>
              </w:numPr>
              <w:ind w:right="-284"/>
              <w:contextualSpacing/>
              <w:rPr>
                <w:b/>
              </w:rPr>
            </w:pPr>
            <w:r w:rsidRPr="001412EA">
              <w:t>Mjedisi mundësues i shoqërisë civile</w:t>
            </w:r>
          </w:p>
        </w:tc>
        <w:tc>
          <w:tcPr>
            <w:tcW w:w="4535" w:type="dxa"/>
            <w:shd w:val="clear" w:color="auto" w:fill="auto"/>
          </w:tcPr>
          <w:p w14:paraId="233D1C55" w14:textId="77777777" w:rsidR="003B5896" w:rsidRPr="001412EA" w:rsidRDefault="001412EA">
            <w:pPr>
              <w:pStyle w:val="P68B1DB1-Normal7"/>
              <w:ind w:right="-284"/>
              <w:rPr>
                <w:b/>
              </w:rPr>
            </w:pPr>
            <w:r w:rsidRPr="001412EA">
              <w:t>15. Lufta kundër dhunës në familje</w:t>
            </w:r>
          </w:p>
        </w:tc>
      </w:tr>
      <w:tr w:rsidR="003B5896" w:rsidRPr="001412EA" w14:paraId="5B7FFD1D" w14:textId="77777777">
        <w:trPr>
          <w:trHeight w:val="586"/>
          <w:jc w:val="center"/>
        </w:trPr>
        <w:tc>
          <w:tcPr>
            <w:tcW w:w="5099" w:type="dxa"/>
            <w:shd w:val="clear" w:color="auto" w:fill="auto"/>
          </w:tcPr>
          <w:p w14:paraId="6A2897FE" w14:textId="77777777" w:rsidR="003B5896" w:rsidRPr="001412EA" w:rsidRDefault="001412EA">
            <w:pPr>
              <w:pStyle w:val="P68B1DB1-Normal7"/>
              <w:numPr>
                <w:ilvl w:val="0"/>
                <w:numId w:val="12"/>
              </w:numPr>
              <w:ind w:right="-284"/>
              <w:contextualSpacing/>
            </w:pPr>
            <w:r w:rsidRPr="001412EA">
              <w:t xml:space="preserve">Sundimi i Ligjit dhe qeverisja e mirë (përfshirë </w:t>
            </w:r>
          </w:p>
          <w:p w14:paraId="325BCAF5" w14:textId="77777777" w:rsidR="003B5896" w:rsidRPr="001412EA" w:rsidRDefault="001412EA">
            <w:pPr>
              <w:pStyle w:val="P68B1DB1-Normal7"/>
              <w:ind w:left="360" w:right="-284"/>
              <w:contextualSpacing/>
            </w:pPr>
            <w:r w:rsidRPr="001412EA">
              <w:t>Anti-korrupsionin)</w:t>
            </w:r>
          </w:p>
        </w:tc>
        <w:tc>
          <w:tcPr>
            <w:tcW w:w="4535" w:type="dxa"/>
            <w:shd w:val="clear" w:color="auto" w:fill="auto"/>
          </w:tcPr>
          <w:p w14:paraId="0685F120" w14:textId="77777777" w:rsidR="003B5896" w:rsidRPr="001412EA" w:rsidRDefault="001412EA">
            <w:pPr>
              <w:pStyle w:val="P68B1DB1-Normal7"/>
              <w:ind w:right="-284"/>
            </w:pPr>
            <w:r w:rsidRPr="001412EA">
              <w:t>Agjencia për Bujqësi dhe Zhvillim Rural</w:t>
            </w:r>
          </w:p>
        </w:tc>
      </w:tr>
      <w:tr w:rsidR="003B5896" w:rsidRPr="001412EA" w14:paraId="46F11F8E" w14:textId="77777777">
        <w:trPr>
          <w:trHeight w:val="586"/>
          <w:jc w:val="center"/>
        </w:trPr>
        <w:tc>
          <w:tcPr>
            <w:tcW w:w="5099" w:type="dxa"/>
            <w:shd w:val="clear" w:color="auto" w:fill="auto"/>
          </w:tcPr>
          <w:p w14:paraId="581E2CFB" w14:textId="77777777" w:rsidR="003B5896" w:rsidRPr="001412EA" w:rsidRDefault="001412EA">
            <w:pPr>
              <w:pStyle w:val="P68B1DB1-Normal7"/>
              <w:numPr>
                <w:ilvl w:val="0"/>
                <w:numId w:val="12"/>
              </w:numPr>
              <w:ind w:right="-284"/>
              <w:contextualSpacing/>
            </w:pPr>
            <w:r w:rsidRPr="001412EA">
              <w:t>Të drejtat e njeriut dhe demokracia</w:t>
            </w:r>
          </w:p>
        </w:tc>
        <w:tc>
          <w:tcPr>
            <w:tcW w:w="4535" w:type="dxa"/>
            <w:shd w:val="clear" w:color="auto" w:fill="auto"/>
          </w:tcPr>
          <w:p w14:paraId="18B08528" w14:textId="77777777" w:rsidR="003B5896" w:rsidRPr="001412EA" w:rsidRDefault="001412EA">
            <w:pPr>
              <w:pStyle w:val="P68B1DB1-Normal7"/>
              <w:ind w:right="-284"/>
            </w:pPr>
            <w:r w:rsidRPr="001412EA">
              <w:t>17. Zhvillimi ekonomik dhe krijimi i vendeve të punës</w:t>
            </w:r>
          </w:p>
        </w:tc>
      </w:tr>
      <w:tr w:rsidR="003B5896" w:rsidRPr="001412EA" w14:paraId="7E7537E4" w14:textId="77777777">
        <w:trPr>
          <w:trHeight w:val="586"/>
          <w:jc w:val="center"/>
        </w:trPr>
        <w:tc>
          <w:tcPr>
            <w:tcW w:w="5099" w:type="dxa"/>
            <w:shd w:val="clear" w:color="auto" w:fill="auto"/>
          </w:tcPr>
          <w:p w14:paraId="2B546420" w14:textId="77777777" w:rsidR="003B5896" w:rsidRPr="001412EA" w:rsidRDefault="001412EA">
            <w:pPr>
              <w:pStyle w:val="P68B1DB1-Normal7"/>
              <w:numPr>
                <w:ilvl w:val="0"/>
                <w:numId w:val="12"/>
              </w:numPr>
              <w:ind w:right="-284"/>
              <w:contextualSpacing/>
            </w:pPr>
            <w:r w:rsidRPr="001412EA">
              <w:t>Transparenca dhe llogaridhënia</w:t>
            </w:r>
          </w:p>
        </w:tc>
        <w:tc>
          <w:tcPr>
            <w:tcW w:w="4535" w:type="dxa"/>
            <w:shd w:val="clear" w:color="auto" w:fill="auto"/>
          </w:tcPr>
          <w:p w14:paraId="5F91FBC9" w14:textId="77777777" w:rsidR="003B5896" w:rsidRPr="001412EA" w:rsidRDefault="001412EA">
            <w:pPr>
              <w:pStyle w:val="P68B1DB1-Normal7"/>
              <w:ind w:right="-284"/>
            </w:pPr>
            <w:r w:rsidRPr="001412EA">
              <w:t>18. Të drejtat sociale dhe përfshirja sociale</w:t>
            </w:r>
          </w:p>
        </w:tc>
      </w:tr>
      <w:tr w:rsidR="003B5896" w:rsidRPr="001412EA" w14:paraId="41B9EE5D" w14:textId="77777777">
        <w:trPr>
          <w:trHeight w:val="586"/>
          <w:jc w:val="center"/>
        </w:trPr>
        <w:tc>
          <w:tcPr>
            <w:tcW w:w="5099" w:type="dxa"/>
            <w:shd w:val="clear" w:color="auto" w:fill="auto"/>
          </w:tcPr>
          <w:p w14:paraId="71EE18EA" w14:textId="77777777" w:rsidR="003B5896" w:rsidRPr="001412EA" w:rsidRDefault="001412EA">
            <w:pPr>
              <w:pStyle w:val="P68B1DB1-Normal7"/>
              <w:numPr>
                <w:ilvl w:val="0"/>
                <w:numId w:val="12"/>
              </w:numPr>
              <w:ind w:right="-284"/>
              <w:contextualSpacing/>
            </w:pPr>
            <w:r w:rsidRPr="001412EA">
              <w:t>Integrimi ne BE</w:t>
            </w:r>
          </w:p>
        </w:tc>
        <w:tc>
          <w:tcPr>
            <w:tcW w:w="4535" w:type="dxa"/>
            <w:shd w:val="clear" w:color="auto" w:fill="auto"/>
          </w:tcPr>
          <w:p w14:paraId="563EC936" w14:textId="77777777" w:rsidR="003B5896" w:rsidRPr="001412EA" w:rsidRDefault="001412EA">
            <w:pPr>
              <w:pStyle w:val="P68B1DB1-Normal7"/>
              <w:ind w:right="-284"/>
            </w:pPr>
            <w:r w:rsidRPr="001412EA">
              <w:t>19. Sipërmarrja sociale</w:t>
            </w:r>
          </w:p>
        </w:tc>
      </w:tr>
      <w:tr w:rsidR="003B5896" w:rsidRPr="001412EA" w14:paraId="21979DFD" w14:textId="77777777">
        <w:trPr>
          <w:trHeight w:val="586"/>
          <w:jc w:val="center"/>
        </w:trPr>
        <w:tc>
          <w:tcPr>
            <w:tcW w:w="5099" w:type="dxa"/>
            <w:shd w:val="clear" w:color="auto" w:fill="auto"/>
          </w:tcPr>
          <w:p w14:paraId="14FA4625" w14:textId="77777777" w:rsidR="003B5896" w:rsidRPr="001412EA" w:rsidRDefault="001412EA">
            <w:pPr>
              <w:pStyle w:val="P68B1DB1-Normal7"/>
              <w:numPr>
                <w:ilvl w:val="0"/>
                <w:numId w:val="12"/>
              </w:numPr>
              <w:ind w:right="-284"/>
              <w:contextualSpacing/>
            </w:pPr>
            <w:r w:rsidRPr="001412EA">
              <w:t>Mjedisi dhe ndryshimet klimatike</w:t>
            </w:r>
          </w:p>
        </w:tc>
        <w:tc>
          <w:tcPr>
            <w:tcW w:w="4535" w:type="dxa"/>
            <w:shd w:val="clear" w:color="auto" w:fill="auto"/>
          </w:tcPr>
          <w:p w14:paraId="6061C38B" w14:textId="77777777" w:rsidR="003B5896" w:rsidRPr="001412EA" w:rsidRDefault="001412EA">
            <w:pPr>
              <w:pStyle w:val="P68B1DB1-Normal7"/>
              <w:ind w:right="-284"/>
            </w:pPr>
            <w:r w:rsidRPr="001412EA">
              <w:t>20. Qëndrueshmëria urbane dhe e drejta në qytet</w:t>
            </w:r>
          </w:p>
        </w:tc>
      </w:tr>
      <w:tr w:rsidR="003B5896" w:rsidRPr="001412EA" w14:paraId="094318FE" w14:textId="77777777">
        <w:trPr>
          <w:trHeight w:val="586"/>
          <w:jc w:val="center"/>
        </w:trPr>
        <w:tc>
          <w:tcPr>
            <w:tcW w:w="5099" w:type="dxa"/>
            <w:shd w:val="clear" w:color="auto" w:fill="auto"/>
          </w:tcPr>
          <w:p w14:paraId="5094BB5D" w14:textId="77777777" w:rsidR="003B5896" w:rsidRPr="001412EA" w:rsidRDefault="001412EA">
            <w:pPr>
              <w:pStyle w:val="P68B1DB1-Normal7"/>
              <w:numPr>
                <w:ilvl w:val="0"/>
                <w:numId w:val="12"/>
              </w:numPr>
              <w:ind w:right="-284"/>
              <w:contextualSpacing/>
            </w:pPr>
            <w:r w:rsidRPr="001412EA">
              <w:t>Liria e shprehjes</w:t>
            </w:r>
          </w:p>
        </w:tc>
        <w:tc>
          <w:tcPr>
            <w:tcW w:w="4535" w:type="dxa"/>
            <w:shd w:val="clear" w:color="auto" w:fill="auto"/>
          </w:tcPr>
          <w:p w14:paraId="74E4D16C" w14:textId="77777777" w:rsidR="003B5896" w:rsidRPr="001412EA" w:rsidRDefault="001412EA">
            <w:pPr>
              <w:pStyle w:val="P68B1DB1-Normal7"/>
              <w:ind w:right="-284"/>
            </w:pPr>
            <w:r w:rsidRPr="001412EA">
              <w:t>21. Arsimi</w:t>
            </w:r>
          </w:p>
        </w:tc>
      </w:tr>
      <w:tr w:rsidR="003B5896" w:rsidRPr="001412EA" w14:paraId="79944A59" w14:textId="77777777">
        <w:trPr>
          <w:trHeight w:val="586"/>
          <w:jc w:val="center"/>
        </w:trPr>
        <w:tc>
          <w:tcPr>
            <w:tcW w:w="5099" w:type="dxa"/>
            <w:shd w:val="clear" w:color="auto" w:fill="auto"/>
          </w:tcPr>
          <w:p w14:paraId="6E228C61" w14:textId="77777777" w:rsidR="003B5896" w:rsidRPr="001412EA" w:rsidRDefault="001412EA">
            <w:pPr>
              <w:pStyle w:val="P68B1DB1-Normal7"/>
              <w:numPr>
                <w:ilvl w:val="0"/>
                <w:numId w:val="12"/>
              </w:numPr>
              <w:ind w:right="-284"/>
              <w:contextualSpacing/>
            </w:pPr>
            <w:r w:rsidRPr="001412EA">
              <w:t>Marrëdhëniet ndëretnike dhe mbrojtja e pakicave</w:t>
            </w:r>
          </w:p>
        </w:tc>
        <w:tc>
          <w:tcPr>
            <w:tcW w:w="4535" w:type="dxa"/>
            <w:shd w:val="clear" w:color="auto" w:fill="auto"/>
          </w:tcPr>
          <w:p w14:paraId="3E7069B6" w14:textId="77777777" w:rsidR="003B5896" w:rsidRPr="001412EA" w:rsidRDefault="001412EA">
            <w:pPr>
              <w:pStyle w:val="P68B1DB1-Normal7"/>
              <w:ind w:right="-284"/>
            </w:pPr>
            <w:r w:rsidRPr="001412EA">
              <w:t>22. Mbrojtja e shëndetit</w:t>
            </w:r>
          </w:p>
        </w:tc>
      </w:tr>
      <w:tr w:rsidR="003B5896" w:rsidRPr="001412EA" w14:paraId="4B5D4ABA" w14:textId="77777777">
        <w:trPr>
          <w:trHeight w:val="586"/>
          <w:jc w:val="center"/>
        </w:trPr>
        <w:tc>
          <w:tcPr>
            <w:tcW w:w="5099" w:type="dxa"/>
            <w:shd w:val="clear" w:color="auto" w:fill="auto"/>
          </w:tcPr>
          <w:p w14:paraId="48F5335D" w14:textId="77777777" w:rsidR="003B5896" w:rsidRPr="001412EA" w:rsidRDefault="001412EA">
            <w:pPr>
              <w:pStyle w:val="P68B1DB1-Normal7"/>
              <w:numPr>
                <w:ilvl w:val="0"/>
                <w:numId w:val="12"/>
              </w:numPr>
              <w:ind w:right="-284"/>
              <w:contextualSpacing/>
            </w:pPr>
            <w:r w:rsidRPr="001412EA">
              <w:t>Të drejtat e personave me aftësi të kufizuara</w:t>
            </w:r>
          </w:p>
        </w:tc>
        <w:tc>
          <w:tcPr>
            <w:tcW w:w="4535" w:type="dxa"/>
            <w:shd w:val="clear" w:color="auto" w:fill="auto"/>
          </w:tcPr>
          <w:p w14:paraId="01C05A85" w14:textId="77777777" w:rsidR="003B5896" w:rsidRPr="001412EA" w:rsidRDefault="001412EA">
            <w:pPr>
              <w:pStyle w:val="P68B1DB1-Normal7"/>
              <w:ind w:right="-284"/>
            </w:pPr>
            <w:r w:rsidRPr="001412EA">
              <w:t>23. Të drejtat e kafshëve</w:t>
            </w:r>
          </w:p>
        </w:tc>
      </w:tr>
      <w:tr w:rsidR="003B5896" w:rsidRPr="001412EA" w14:paraId="41280654" w14:textId="77777777">
        <w:trPr>
          <w:trHeight w:val="586"/>
          <w:jc w:val="center"/>
        </w:trPr>
        <w:tc>
          <w:tcPr>
            <w:tcW w:w="5099" w:type="dxa"/>
            <w:shd w:val="clear" w:color="auto" w:fill="auto"/>
          </w:tcPr>
          <w:p w14:paraId="55089411" w14:textId="77777777" w:rsidR="003B5896" w:rsidRPr="001412EA" w:rsidRDefault="001412EA">
            <w:pPr>
              <w:pStyle w:val="P68B1DB1-Normal7"/>
              <w:numPr>
                <w:ilvl w:val="0"/>
                <w:numId w:val="12"/>
              </w:numPr>
              <w:ind w:right="-284"/>
              <w:contextualSpacing/>
              <w:rPr>
                <w:b/>
              </w:rPr>
            </w:pPr>
            <w:r w:rsidRPr="001412EA">
              <w:t>Të drejtat LGBTQI</w:t>
            </w:r>
          </w:p>
        </w:tc>
        <w:tc>
          <w:tcPr>
            <w:tcW w:w="4535" w:type="dxa"/>
            <w:shd w:val="clear" w:color="auto" w:fill="auto"/>
          </w:tcPr>
          <w:p w14:paraId="4525407E" w14:textId="77777777" w:rsidR="003B5896" w:rsidRPr="001412EA" w:rsidRDefault="001412EA">
            <w:pPr>
              <w:pStyle w:val="P68B1DB1-Normal7"/>
              <w:ind w:right="-284"/>
              <w:rPr>
                <w:b/>
              </w:rPr>
            </w:pPr>
            <w:r w:rsidRPr="001412EA">
              <w:t>24. Arti, kultura dhe trashëgimia kulturore</w:t>
            </w:r>
          </w:p>
        </w:tc>
      </w:tr>
      <w:tr w:rsidR="003B5896" w:rsidRPr="001412EA" w14:paraId="6E8F9AA9" w14:textId="77777777">
        <w:trPr>
          <w:trHeight w:val="586"/>
          <w:jc w:val="center"/>
        </w:trPr>
        <w:tc>
          <w:tcPr>
            <w:tcW w:w="5099" w:type="dxa"/>
            <w:shd w:val="clear" w:color="auto" w:fill="auto"/>
          </w:tcPr>
          <w:p w14:paraId="37879537" w14:textId="77777777" w:rsidR="003B5896" w:rsidRPr="001412EA" w:rsidRDefault="001412EA">
            <w:pPr>
              <w:pStyle w:val="P68B1DB1-Normal7"/>
              <w:numPr>
                <w:ilvl w:val="0"/>
                <w:numId w:val="12"/>
              </w:numPr>
              <w:ind w:right="-284"/>
              <w:contextualSpacing/>
              <w:rPr>
                <w:b/>
              </w:rPr>
            </w:pPr>
            <w:r w:rsidRPr="001412EA">
              <w:t>Vullnetarizmi</w:t>
            </w:r>
          </w:p>
        </w:tc>
        <w:tc>
          <w:tcPr>
            <w:tcW w:w="4535" w:type="dxa"/>
            <w:shd w:val="clear" w:color="auto" w:fill="auto"/>
          </w:tcPr>
          <w:p w14:paraId="67742A82" w14:textId="77777777" w:rsidR="003B5896" w:rsidRPr="001412EA" w:rsidRDefault="001412EA">
            <w:pPr>
              <w:pStyle w:val="P68B1DB1-Normal7"/>
              <w:ind w:right="-284"/>
            </w:pPr>
            <w:r w:rsidRPr="001412EA">
              <w:t>25. Sporti</w:t>
            </w:r>
          </w:p>
        </w:tc>
      </w:tr>
      <w:tr w:rsidR="003B5896" w:rsidRPr="001412EA" w14:paraId="1A584069" w14:textId="77777777">
        <w:trPr>
          <w:trHeight w:val="586"/>
          <w:jc w:val="center"/>
        </w:trPr>
        <w:tc>
          <w:tcPr>
            <w:tcW w:w="5099" w:type="dxa"/>
            <w:shd w:val="clear" w:color="auto" w:fill="auto"/>
          </w:tcPr>
          <w:p w14:paraId="162D32A5" w14:textId="77777777" w:rsidR="003B5896" w:rsidRPr="001412EA" w:rsidRDefault="001412EA">
            <w:pPr>
              <w:pStyle w:val="P68B1DB1-Normal7"/>
              <w:numPr>
                <w:ilvl w:val="0"/>
                <w:numId w:val="12"/>
              </w:numPr>
              <w:ind w:right="-284"/>
              <w:contextualSpacing/>
            </w:pPr>
            <w:r w:rsidRPr="001412EA">
              <w:t>Të drejtat e grave dhe barazia gjinore</w:t>
            </w:r>
          </w:p>
        </w:tc>
        <w:tc>
          <w:tcPr>
            <w:tcW w:w="4535" w:type="dxa"/>
            <w:shd w:val="clear" w:color="auto" w:fill="auto"/>
          </w:tcPr>
          <w:p w14:paraId="5EFC911F" w14:textId="77777777" w:rsidR="003B5896" w:rsidRPr="001412EA" w:rsidRDefault="001412EA">
            <w:pPr>
              <w:pStyle w:val="P68B1DB1-Normal7"/>
              <w:ind w:right="-284"/>
            </w:pPr>
            <w:r w:rsidRPr="001412EA">
              <w:t>26. Informacioni dhe Digjitalizimi</w:t>
            </w:r>
          </w:p>
        </w:tc>
      </w:tr>
      <w:tr w:rsidR="003B5896" w:rsidRPr="001412EA" w14:paraId="4B914F0F" w14:textId="77777777">
        <w:trPr>
          <w:trHeight w:val="586"/>
          <w:jc w:val="center"/>
        </w:trPr>
        <w:tc>
          <w:tcPr>
            <w:tcW w:w="5099" w:type="dxa"/>
            <w:shd w:val="clear" w:color="auto" w:fill="auto"/>
          </w:tcPr>
          <w:p w14:paraId="46ABB012" w14:textId="77777777" w:rsidR="003B5896" w:rsidRPr="001412EA" w:rsidRDefault="001412EA">
            <w:pPr>
              <w:pStyle w:val="P68B1DB1-Normal7"/>
              <w:numPr>
                <w:ilvl w:val="0"/>
                <w:numId w:val="12"/>
              </w:numPr>
              <w:ind w:right="-284"/>
              <w:contextualSpacing/>
            </w:pPr>
            <w:r w:rsidRPr="001412EA">
              <w:t>Të Drejtat e Fëmijëve</w:t>
            </w:r>
          </w:p>
        </w:tc>
        <w:tc>
          <w:tcPr>
            <w:tcW w:w="4535" w:type="dxa"/>
            <w:shd w:val="clear" w:color="auto" w:fill="FFFFFF" w:themeFill="background1"/>
          </w:tcPr>
          <w:p w14:paraId="438E77A8" w14:textId="77777777" w:rsidR="003B5896" w:rsidRPr="001412EA" w:rsidRDefault="001412EA">
            <w:pPr>
              <w:pStyle w:val="P68B1DB1-Normal7"/>
              <w:ind w:right="-284"/>
            </w:pPr>
            <w:r w:rsidRPr="001412EA">
              <w:t>27. Tjetër</w:t>
            </w:r>
            <w:r w:rsidRPr="001412EA">
              <w:rPr>
                <w:i/>
              </w:rPr>
              <w:t xml:space="preserve"> - Ju lutemi specifikoni</w:t>
            </w:r>
          </w:p>
        </w:tc>
      </w:tr>
      <w:tr w:rsidR="003B5896" w:rsidRPr="001412EA" w14:paraId="4EBDE0A4" w14:textId="77777777">
        <w:trPr>
          <w:trHeight w:val="586"/>
          <w:jc w:val="center"/>
        </w:trPr>
        <w:tc>
          <w:tcPr>
            <w:tcW w:w="5099" w:type="dxa"/>
            <w:shd w:val="clear" w:color="auto" w:fill="auto"/>
          </w:tcPr>
          <w:p w14:paraId="2092C2ED" w14:textId="087DC1FB" w:rsidR="003B5896" w:rsidRPr="001412EA" w:rsidRDefault="001412EA">
            <w:pPr>
              <w:pStyle w:val="P68B1DB1-Normal7"/>
              <w:numPr>
                <w:ilvl w:val="0"/>
                <w:numId w:val="12"/>
              </w:numPr>
              <w:ind w:right="-284"/>
              <w:contextualSpacing/>
            </w:pPr>
            <w:r w:rsidRPr="001412EA">
              <w:t xml:space="preserve">Të drejtat e </w:t>
            </w:r>
            <w:r w:rsidR="008C71D4" w:rsidRPr="008C71D4">
              <w:t>të moshuarve</w:t>
            </w:r>
          </w:p>
        </w:tc>
        <w:tc>
          <w:tcPr>
            <w:tcW w:w="4535" w:type="dxa"/>
            <w:shd w:val="clear" w:color="auto" w:fill="auto"/>
          </w:tcPr>
          <w:p w14:paraId="394CB4B9" w14:textId="77777777" w:rsidR="003B5896" w:rsidRPr="001412EA" w:rsidRDefault="003B5896">
            <w:pPr>
              <w:ind w:right="-284"/>
              <w:rPr>
                <w:rFonts w:ascii="Times New Roman" w:hAnsi="Times New Roman" w:cs="Times New Roman"/>
                <w:sz w:val="22"/>
              </w:rPr>
            </w:pPr>
          </w:p>
        </w:tc>
      </w:tr>
    </w:tbl>
    <w:p w14:paraId="655FDFB3" w14:textId="77777777" w:rsidR="003B5896" w:rsidRPr="001412EA" w:rsidRDefault="003B5896">
      <w:pPr>
        <w:rPr>
          <w:rFonts w:ascii="Times New Roman" w:eastAsiaTheme="minorHAnsi" w:hAnsi="Times New Roman" w:cs="Times New Roman"/>
          <w:sz w:val="22"/>
        </w:rPr>
      </w:pPr>
    </w:p>
    <w:p w14:paraId="2A15B3FD" w14:textId="77777777" w:rsidR="003B5896" w:rsidRPr="001412EA" w:rsidRDefault="003B5896">
      <w:pPr>
        <w:jc w:val="center"/>
        <w:rPr>
          <w:rFonts w:ascii="Times New Roman" w:hAnsi="Times New Roman" w:cs="Times New Roman"/>
          <w:b/>
          <w:sz w:val="22"/>
        </w:rPr>
      </w:pPr>
    </w:p>
    <w:p w14:paraId="5D39F1F8" w14:textId="77777777" w:rsidR="003B5896" w:rsidRPr="001412EA" w:rsidRDefault="001412EA">
      <w:pPr>
        <w:pStyle w:val="P68B1DB1-Normal23"/>
      </w:pPr>
      <w:r w:rsidRPr="001412EA">
        <w:br w:type="page"/>
      </w:r>
    </w:p>
    <w:p w14:paraId="164DE2EE" w14:textId="5B875F92" w:rsidR="003B5896" w:rsidRPr="001412EA" w:rsidRDefault="008C71D4">
      <w:pPr>
        <w:pStyle w:val="P68B1DB1-Normal20"/>
        <w:jc w:val="center"/>
      </w:pPr>
      <w:r>
        <w:lastRenderedPageBreak/>
        <w:t>Aneksi</w:t>
      </w:r>
      <w:r w:rsidRPr="001412EA">
        <w:t xml:space="preserve"> </w:t>
      </w:r>
      <w:r w:rsidR="001412EA" w:rsidRPr="001412EA">
        <w:t>A.3 – Lista e kontrollit</w:t>
      </w:r>
    </w:p>
    <w:p w14:paraId="0A13A966" w14:textId="255B5403" w:rsidR="003B5896" w:rsidRPr="001412EA" w:rsidRDefault="001412EA">
      <w:pPr>
        <w:pStyle w:val="P68B1DB1-Normal7"/>
        <w:jc w:val="center"/>
      </w:pPr>
      <w:r w:rsidRPr="001412EA">
        <w:t>(të plotësohet nga kërkuesi vetëm për qëllime vetë-udhëzimi)</w:t>
      </w:r>
    </w:p>
    <w:p w14:paraId="3BB2B73B" w14:textId="77777777" w:rsidR="003B5896" w:rsidRPr="001412EA" w:rsidRDefault="003B5896">
      <w:pPr>
        <w:jc w:val="center"/>
        <w:rPr>
          <w:rFonts w:ascii="Times New Roman" w:hAnsi="Times New Roman" w:cs="Times New Roman"/>
          <w:sz w:val="22"/>
        </w:rPr>
      </w:pPr>
    </w:p>
    <w:tbl>
      <w:tblPr>
        <w:tblW w:w="10518" w:type="dxa"/>
        <w:tblInd w:w="-575"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ayout w:type="fixed"/>
        <w:tblCellMar>
          <w:top w:w="30" w:type="dxa"/>
          <w:left w:w="40" w:type="dxa"/>
          <w:bottom w:w="30" w:type="dxa"/>
          <w:right w:w="45" w:type="dxa"/>
        </w:tblCellMar>
        <w:tblLook w:val="04A0" w:firstRow="1" w:lastRow="0" w:firstColumn="1" w:lastColumn="0" w:noHBand="0" w:noVBand="1"/>
      </w:tblPr>
      <w:tblGrid>
        <w:gridCol w:w="849"/>
        <w:gridCol w:w="8625"/>
        <w:gridCol w:w="9"/>
        <w:gridCol w:w="557"/>
        <w:gridCol w:w="478"/>
      </w:tblGrid>
      <w:tr w:rsidR="003B5896" w:rsidRPr="001412EA" w14:paraId="7CEA38D0" w14:textId="77777777">
        <w:trPr>
          <w:trHeight w:val="590"/>
        </w:trPr>
        <w:tc>
          <w:tcPr>
            <w:tcW w:w="10040" w:type="dxa"/>
            <w:gridSpan w:val="4"/>
            <w:shd w:val="clear" w:color="auto" w:fill="EDEDED" w:themeFill="accent3" w:themeFillTint="33"/>
          </w:tcPr>
          <w:p w14:paraId="13736AC6" w14:textId="0D99D2F2" w:rsidR="003B5896" w:rsidRPr="001412EA" w:rsidRDefault="001412EA">
            <w:pPr>
              <w:pStyle w:val="P68B1DB1-Normal16"/>
            </w:pPr>
            <w:r w:rsidRPr="001412EA">
              <w:t>Titulli i veprimit të propozuar:</w:t>
            </w:r>
          </w:p>
        </w:tc>
        <w:tc>
          <w:tcPr>
            <w:tcW w:w="478" w:type="dxa"/>
            <w:shd w:val="clear" w:color="auto" w:fill="EDEDED" w:themeFill="accent3" w:themeFillTint="33"/>
          </w:tcPr>
          <w:p w14:paraId="699E88C4" w14:textId="77777777" w:rsidR="003B5896" w:rsidRPr="001412EA" w:rsidRDefault="003B5896">
            <w:pPr>
              <w:jc w:val="center"/>
              <w:rPr>
                <w:rFonts w:ascii="Times New Roman" w:eastAsia="Times New Roman" w:hAnsi="Times New Roman" w:cs="Times New Roman"/>
                <w:b/>
                <w:sz w:val="22"/>
              </w:rPr>
            </w:pPr>
          </w:p>
        </w:tc>
      </w:tr>
      <w:tr w:rsidR="003B5896" w:rsidRPr="001412EA" w14:paraId="37E59349" w14:textId="77777777">
        <w:trPr>
          <w:trHeight w:val="590"/>
        </w:trPr>
        <w:tc>
          <w:tcPr>
            <w:tcW w:w="9483" w:type="dxa"/>
            <w:gridSpan w:val="3"/>
            <w:shd w:val="clear" w:color="auto" w:fill="EDEDED" w:themeFill="accent3" w:themeFillTint="33"/>
          </w:tcPr>
          <w:p w14:paraId="407CD442" w14:textId="39EFB191" w:rsidR="003B5896" w:rsidRPr="001412EA" w:rsidRDefault="001412EA">
            <w:pPr>
              <w:pStyle w:val="P68B1DB1-Normal16"/>
            </w:pPr>
            <w:r w:rsidRPr="001412EA">
              <w:t>Para se të dërgoni formularin tuaj të Aplikimit, kontrolloni që secili nga kriteret e mëposhtme është përmbushur plotësisht</w:t>
            </w:r>
          </w:p>
        </w:tc>
        <w:tc>
          <w:tcPr>
            <w:tcW w:w="557" w:type="dxa"/>
            <w:shd w:val="clear" w:color="auto" w:fill="EDEDED" w:themeFill="accent3" w:themeFillTint="33"/>
          </w:tcPr>
          <w:p w14:paraId="2F445420" w14:textId="512DEE0D" w:rsidR="003B5896" w:rsidRPr="001412EA" w:rsidRDefault="001412EA">
            <w:pPr>
              <w:pStyle w:val="P68B1DB1-Normal16"/>
            </w:pPr>
            <w:r w:rsidRPr="001412EA">
              <w:t>Po</w:t>
            </w:r>
          </w:p>
        </w:tc>
        <w:tc>
          <w:tcPr>
            <w:tcW w:w="478" w:type="dxa"/>
            <w:shd w:val="clear" w:color="auto" w:fill="EDEDED" w:themeFill="accent3" w:themeFillTint="33"/>
          </w:tcPr>
          <w:p w14:paraId="6B5C1CA6" w14:textId="5B312D3B" w:rsidR="003B5896" w:rsidRPr="001412EA" w:rsidRDefault="001412EA">
            <w:pPr>
              <w:pStyle w:val="P68B1DB1-Normal16"/>
              <w:jc w:val="center"/>
            </w:pPr>
            <w:r w:rsidRPr="001412EA">
              <w:t>Jo</w:t>
            </w:r>
          </w:p>
        </w:tc>
      </w:tr>
      <w:tr w:rsidR="003B5896" w:rsidRPr="001412EA" w14:paraId="6CBB838F" w14:textId="77777777">
        <w:trPr>
          <w:trHeight w:val="315"/>
        </w:trPr>
        <w:tc>
          <w:tcPr>
            <w:tcW w:w="849" w:type="dxa"/>
            <w:shd w:val="clear" w:color="auto" w:fill="auto"/>
            <w:vAlign w:val="center"/>
          </w:tcPr>
          <w:p w14:paraId="71F869F7" w14:textId="77777777" w:rsidR="003B5896" w:rsidRPr="001412EA" w:rsidRDefault="001412EA">
            <w:pPr>
              <w:pStyle w:val="P68B1DB1-Normal16"/>
              <w:jc w:val="center"/>
            </w:pPr>
            <w:r w:rsidRPr="001412EA">
              <w:t>1</w:t>
            </w:r>
          </w:p>
        </w:tc>
        <w:tc>
          <w:tcPr>
            <w:tcW w:w="8625" w:type="dxa"/>
            <w:shd w:val="clear" w:color="auto" w:fill="auto"/>
          </w:tcPr>
          <w:p w14:paraId="62062243" w14:textId="1777E938" w:rsidR="003B5896" w:rsidRPr="001412EA" w:rsidRDefault="001412EA">
            <w:pPr>
              <w:pStyle w:val="P68B1DB1-Normal8"/>
              <w:jc w:val="both"/>
            </w:pPr>
            <w:r w:rsidRPr="001412EA">
              <w:t>Udhëzimet për formularin e aplikimit janë ndjekur.</w:t>
            </w:r>
          </w:p>
        </w:tc>
        <w:tc>
          <w:tcPr>
            <w:tcW w:w="566" w:type="dxa"/>
            <w:gridSpan w:val="2"/>
            <w:shd w:val="clear" w:color="auto" w:fill="auto"/>
            <w:tcMar>
              <w:top w:w="0" w:type="dxa"/>
              <w:left w:w="0" w:type="dxa"/>
              <w:bottom w:w="0" w:type="dxa"/>
              <w:right w:w="0" w:type="dxa"/>
            </w:tcMar>
          </w:tcPr>
          <w:p w14:paraId="205D5628" w14:textId="77777777" w:rsidR="003B5896" w:rsidRPr="001412EA" w:rsidRDefault="003B5896">
            <w:pPr>
              <w:rPr>
                <w:rFonts w:ascii="Times New Roman" w:eastAsia="Times New Roman" w:hAnsi="Times New Roman" w:cs="Times New Roman"/>
                <w:sz w:val="22"/>
              </w:rPr>
            </w:pPr>
          </w:p>
        </w:tc>
        <w:tc>
          <w:tcPr>
            <w:tcW w:w="478" w:type="dxa"/>
          </w:tcPr>
          <w:p w14:paraId="31598B07" w14:textId="77777777" w:rsidR="003B5896" w:rsidRPr="001412EA" w:rsidRDefault="003B5896">
            <w:pPr>
              <w:rPr>
                <w:rFonts w:ascii="Times New Roman" w:hAnsi="Times New Roman" w:cs="Times New Roman"/>
                <w:sz w:val="22"/>
              </w:rPr>
            </w:pPr>
          </w:p>
        </w:tc>
      </w:tr>
      <w:tr w:rsidR="003B5896" w:rsidRPr="001412EA" w14:paraId="44791DC0" w14:textId="77777777">
        <w:trPr>
          <w:trHeight w:val="315"/>
        </w:trPr>
        <w:tc>
          <w:tcPr>
            <w:tcW w:w="849" w:type="dxa"/>
            <w:shd w:val="clear" w:color="auto" w:fill="auto"/>
            <w:vAlign w:val="center"/>
          </w:tcPr>
          <w:p w14:paraId="3F759353" w14:textId="7652BCB2" w:rsidR="003B5896" w:rsidRPr="001412EA" w:rsidRDefault="001412EA">
            <w:pPr>
              <w:pStyle w:val="P68B1DB1-Normal16"/>
              <w:jc w:val="center"/>
            </w:pPr>
            <w:r w:rsidRPr="001412EA">
              <w:t>2</w:t>
            </w:r>
          </w:p>
        </w:tc>
        <w:tc>
          <w:tcPr>
            <w:tcW w:w="8625" w:type="dxa"/>
            <w:shd w:val="clear" w:color="auto" w:fill="auto"/>
          </w:tcPr>
          <w:p w14:paraId="1CA19DBD" w14:textId="3A4C3C3E" w:rsidR="003B5896" w:rsidRPr="001412EA" w:rsidRDefault="001412EA">
            <w:pPr>
              <w:pStyle w:val="P68B1DB1-Normal8"/>
              <w:jc w:val="both"/>
            </w:pPr>
            <w:r w:rsidRPr="001412EA">
              <w:t>Formulari i Aplikimit plotësohet në gjuhën angleze dhe është i shtypur.</w:t>
            </w:r>
          </w:p>
        </w:tc>
        <w:tc>
          <w:tcPr>
            <w:tcW w:w="566" w:type="dxa"/>
            <w:gridSpan w:val="2"/>
            <w:shd w:val="clear" w:color="auto" w:fill="auto"/>
            <w:tcMar>
              <w:top w:w="0" w:type="dxa"/>
              <w:left w:w="0" w:type="dxa"/>
              <w:bottom w:w="0" w:type="dxa"/>
              <w:right w:w="0" w:type="dxa"/>
            </w:tcMar>
          </w:tcPr>
          <w:p w14:paraId="7F2D132E" w14:textId="77777777" w:rsidR="003B5896" w:rsidRPr="001412EA" w:rsidRDefault="003B5896">
            <w:pPr>
              <w:rPr>
                <w:rFonts w:ascii="Times New Roman" w:eastAsia="Times New Roman" w:hAnsi="Times New Roman" w:cs="Times New Roman"/>
                <w:sz w:val="22"/>
              </w:rPr>
            </w:pPr>
          </w:p>
        </w:tc>
        <w:tc>
          <w:tcPr>
            <w:tcW w:w="478" w:type="dxa"/>
          </w:tcPr>
          <w:p w14:paraId="7F45BC66" w14:textId="77777777" w:rsidR="003B5896" w:rsidRPr="001412EA" w:rsidRDefault="003B5896">
            <w:pPr>
              <w:rPr>
                <w:rFonts w:ascii="Times New Roman" w:hAnsi="Times New Roman" w:cs="Times New Roman"/>
                <w:sz w:val="22"/>
              </w:rPr>
            </w:pPr>
          </w:p>
        </w:tc>
      </w:tr>
      <w:tr w:rsidR="003B5896" w:rsidRPr="001412EA" w14:paraId="6DCFEB95" w14:textId="77777777">
        <w:trPr>
          <w:trHeight w:val="315"/>
        </w:trPr>
        <w:tc>
          <w:tcPr>
            <w:tcW w:w="849" w:type="dxa"/>
            <w:shd w:val="clear" w:color="auto" w:fill="auto"/>
            <w:vAlign w:val="center"/>
          </w:tcPr>
          <w:p w14:paraId="3ED934AE" w14:textId="5F1DF27F" w:rsidR="003B5896" w:rsidRPr="001412EA" w:rsidRDefault="001412EA">
            <w:pPr>
              <w:pStyle w:val="P68B1DB1-Normal16"/>
              <w:jc w:val="center"/>
            </w:pPr>
            <w:r w:rsidRPr="001412EA">
              <w:t>3</w:t>
            </w:r>
          </w:p>
        </w:tc>
        <w:tc>
          <w:tcPr>
            <w:tcW w:w="8625" w:type="dxa"/>
            <w:shd w:val="clear" w:color="auto" w:fill="auto"/>
          </w:tcPr>
          <w:p w14:paraId="2DC6C97C" w14:textId="69E5D320" w:rsidR="003B5896" w:rsidRPr="001412EA" w:rsidRDefault="001412EA">
            <w:pPr>
              <w:pStyle w:val="P68B1DB1-Normal8"/>
              <w:jc w:val="both"/>
            </w:pPr>
            <w:r w:rsidRPr="001412EA">
              <w:t>Kërkuesi përmbush të gjitha kriteret e kualifikimit të specifikuara në pikën 2.1 të Udhëzimeve për Aplikuesit (shoqatë/fondacion i themeluar në Republikën e Maqedonisë së Veriut në përputhje me Ligjin për shoqata dhe fondacione, me një qarkullim vjetor deri në 50,000 EUR në vitin e fundit)</w:t>
            </w:r>
          </w:p>
        </w:tc>
        <w:tc>
          <w:tcPr>
            <w:tcW w:w="566" w:type="dxa"/>
            <w:gridSpan w:val="2"/>
            <w:shd w:val="clear" w:color="auto" w:fill="auto"/>
            <w:tcMar>
              <w:top w:w="0" w:type="dxa"/>
              <w:left w:w="0" w:type="dxa"/>
              <w:bottom w:w="0" w:type="dxa"/>
              <w:right w:w="0" w:type="dxa"/>
            </w:tcMar>
          </w:tcPr>
          <w:p w14:paraId="3E2C5E75" w14:textId="77777777" w:rsidR="003B5896" w:rsidRPr="001412EA" w:rsidRDefault="003B5896">
            <w:pPr>
              <w:rPr>
                <w:rFonts w:ascii="Times New Roman" w:eastAsia="Times New Roman" w:hAnsi="Times New Roman" w:cs="Times New Roman"/>
                <w:sz w:val="22"/>
              </w:rPr>
            </w:pPr>
          </w:p>
        </w:tc>
        <w:tc>
          <w:tcPr>
            <w:tcW w:w="478" w:type="dxa"/>
          </w:tcPr>
          <w:p w14:paraId="47308220" w14:textId="77777777" w:rsidR="003B5896" w:rsidRPr="001412EA" w:rsidRDefault="003B5896">
            <w:pPr>
              <w:rPr>
                <w:rFonts w:ascii="Times New Roman" w:hAnsi="Times New Roman" w:cs="Times New Roman"/>
                <w:sz w:val="22"/>
              </w:rPr>
            </w:pPr>
          </w:p>
        </w:tc>
      </w:tr>
      <w:tr w:rsidR="003B5896" w:rsidRPr="001412EA" w14:paraId="38B795A4" w14:textId="77777777">
        <w:trPr>
          <w:trHeight w:val="315"/>
        </w:trPr>
        <w:tc>
          <w:tcPr>
            <w:tcW w:w="849" w:type="dxa"/>
            <w:shd w:val="clear" w:color="auto" w:fill="auto"/>
            <w:vAlign w:val="center"/>
          </w:tcPr>
          <w:p w14:paraId="6C0E35F9" w14:textId="1AECD977" w:rsidR="003B5896" w:rsidRPr="001412EA" w:rsidRDefault="001412EA">
            <w:pPr>
              <w:pStyle w:val="P68B1DB1-Normal16"/>
              <w:jc w:val="center"/>
            </w:pPr>
            <w:r w:rsidRPr="001412EA">
              <w:t>4</w:t>
            </w:r>
          </w:p>
        </w:tc>
        <w:tc>
          <w:tcPr>
            <w:tcW w:w="8625" w:type="dxa"/>
            <w:shd w:val="clear" w:color="auto" w:fill="auto"/>
          </w:tcPr>
          <w:p w14:paraId="78398F1C" w14:textId="771E70D2" w:rsidR="003B5896" w:rsidRPr="001412EA" w:rsidRDefault="001412EA">
            <w:pPr>
              <w:pStyle w:val="P68B1DB1-Normal8"/>
              <w:jc w:val="both"/>
            </w:pPr>
            <w:r w:rsidRPr="001412EA">
              <w:t>Aksioni do të zbatohet në Republikën e Maqedonisë së Veriut</w:t>
            </w:r>
          </w:p>
        </w:tc>
        <w:tc>
          <w:tcPr>
            <w:tcW w:w="566" w:type="dxa"/>
            <w:gridSpan w:val="2"/>
            <w:shd w:val="clear" w:color="auto" w:fill="auto"/>
            <w:tcMar>
              <w:top w:w="0" w:type="dxa"/>
              <w:left w:w="0" w:type="dxa"/>
              <w:bottom w:w="0" w:type="dxa"/>
              <w:right w:w="0" w:type="dxa"/>
            </w:tcMar>
          </w:tcPr>
          <w:p w14:paraId="5334168A" w14:textId="77777777" w:rsidR="003B5896" w:rsidRPr="001412EA" w:rsidRDefault="003B5896">
            <w:pPr>
              <w:rPr>
                <w:rFonts w:ascii="Times New Roman" w:eastAsia="Times New Roman" w:hAnsi="Times New Roman" w:cs="Times New Roman"/>
                <w:sz w:val="22"/>
              </w:rPr>
            </w:pPr>
          </w:p>
        </w:tc>
        <w:tc>
          <w:tcPr>
            <w:tcW w:w="478" w:type="dxa"/>
          </w:tcPr>
          <w:p w14:paraId="10517F3B" w14:textId="77777777" w:rsidR="003B5896" w:rsidRPr="001412EA" w:rsidRDefault="003B5896">
            <w:pPr>
              <w:rPr>
                <w:rFonts w:ascii="Times New Roman" w:hAnsi="Times New Roman" w:cs="Times New Roman"/>
                <w:sz w:val="22"/>
              </w:rPr>
            </w:pPr>
          </w:p>
        </w:tc>
      </w:tr>
      <w:tr w:rsidR="003B5896" w:rsidRPr="001412EA" w14:paraId="599A69BD" w14:textId="77777777">
        <w:trPr>
          <w:trHeight w:val="315"/>
        </w:trPr>
        <w:tc>
          <w:tcPr>
            <w:tcW w:w="849" w:type="dxa"/>
            <w:shd w:val="clear" w:color="auto" w:fill="auto"/>
            <w:vAlign w:val="center"/>
          </w:tcPr>
          <w:p w14:paraId="2791D074" w14:textId="0B5F7038" w:rsidR="003B5896" w:rsidRPr="001412EA" w:rsidRDefault="001412EA">
            <w:pPr>
              <w:pStyle w:val="P68B1DB1-Normal16"/>
              <w:jc w:val="center"/>
            </w:pPr>
            <w:r w:rsidRPr="001412EA">
              <w:t>5</w:t>
            </w:r>
          </w:p>
        </w:tc>
        <w:tc>
          <w:tcPr>
            <w:tcW w:w="8625" w:type="dxa"/>
            <w:shd w:val="clear" w:color="auto" w:fill="auto"/>
          </w:tcPr>
          <w:p w14:paraId="1FF6BFC5" w14:textId="44D28F99" w:rsidR="003B5896" w:rsidRPr="001412EA" w:rsidRDefault="001412EA">
            <w:pPr>
              <w:pStyle w:val="P68B1DB1-Normal8"/>
              <w:jc w:val="both"/>
            </w:pPr>
            <w:r w:rsidRPr="001412EA">
              <w:t>Kohëzgjatja e veprimit është e barabartë ose më e lartë se minimumi i lejuar në pikën 2.2 të Udhëzimeve (kohëzgjatja minimale 3 muaj)</w:t>
            </w:r>
          </w:p>
        </w:tc>
        <w:tc>
          <w:tcPr>
            <w:tcW w:w="566" w:type="dxa"/>
            <w:gridSpan w:val="2"/>
            <w:shd w:val="clear" w:color="auto" w:fill="auto"/>
            <w:tcMar>
              <w:top w:w="0" w:type="dxa"/>
              <w:left w:w="0" w:type="dxa"/>
              <w:bottom w:w="0" w:type="dxa"/>
              <w:right w:w="0" w:type="dxa"/>
            </w:tcMar>
          </w:tcPr>
          <w:p w14:paraId="5827B152" w14:textId="77777777" w:rsidR="003B5896" w:rsidRPr="001412EA" w:rsidRDefault="003B5896">
            <w:pPr>
              <w:rPr>
                <w:rFonts w:ascii="Times New Roman" w:eastAsia="Times New Roman" w:hAnsi="Times New Roman" w:cs="Times New Roman"/>
                <w:sz w:val="22"/>
              </w:rPr>
            </w:pPr>
          </w:p>
        </w:tc>
        <w:tc>
          <w:tcPr>
            <w:tcW w:w="478" w:type="dxa"/>
          </w:tcPr>
          <w:p w14:paraId="05CA7EF1" w14:textId="77777777" w:rsidR="003B5896" w:rsidRPr="001412EA" w:rsidRDefault="003B5896">
            <w:pPr>
              <w:rPr>
                <w:rFonts w:ascii="Times New Roman" w:hAnsi="Times New Roman" w:cs="Times New Roman"/>
                <w:sz w:val="22"/>
              </w:rPr>
            </w:pPr>
          </w:p>
        </w:tc>
      </w:tr>
      <w:tr w:rsidR="003B5896" w:rsidRPr="001412EA" w14:paraId="242A687B" w14:textId="77777777">
        <w:trPr>
          <w:trHeight w:val="315"/>
        </w:trPr>
        <w:tc>
          <w:tcPr>
            <w:tcW w:w="849" w:type="dxa"/>
            <w:shd w:val="clear" w:color="auto" w:fill="auto"/>
            <w:vAlign w:val="center"/>
          </w:tcPr>
          <w:p w14:paraId="39815135" w14:textId="6760BA7B" w:rsidR="003B5896" w:rsidRPr="001412EA" w:rsidRDefault="001412EA">
            <w:pPr>
              <w:pStyle w:val="P68B1DB1-Normal16"/>
              <w:jc w:val="center"/>
            </w:pPr>
            <w:r w:rsidRPr="001412EA">
              <w:t>6</w:t>
            </w:r>
          </w:p>
        </w:tc>
        <w:tc>
          <w:tcPr>
            <w:tcW w:w="8625" w:type="dxa"/>
            <w:shd w:val="clear" w:color="auto" w:fill="auto"/>
          </w:tcPr>
          <w:p w14:paraId="311524D6" w14:textId="77158BF8" w:rsidR="003B5896" w:rsidRPr="001412EA" w:rsidRDefault="001412EA">
            <w:pPr>
              <w:pStyle w:val="P68B1DB1-Normal8"/>
              <w:jc w:val="both"/>
            </w:pPr>
            <w:r w:rsidRPr="001412EA">
              <w:t xml:space="preserve">Periudha maksimale e zbatimit të veprimit është deri më </w:t>
            </w:r>
            <w:r w:rsidR="002C2E5D">
              <w:t>3</w:t>
            </w:r>
            <w:r w:rsidR="00E67C05">
              <w:t>1 gusht</w:t>
            </w:r>
            <w:r w:rsidR="002C2E5D">
              <w:t xml:space="preserve"> 2023</w:t>
            </w:r>
            <w:r w:rsidR="002C2E5D" w:rsidRPr="001412EA">
              <w:t xml:space="preserve">. </w:t>
            </w:r>
          </w:p>
        </w:tc>
        <w:tc>
          <w:tcPr>
            <w:tcW w:w="566" w:type="dxa"/>
            <w:gridSpan w:val="2"/>
            <w:shd w:val="clear" w:color="auto" w:fill="auto"/>
            <w:tcMar>
              <w:top w:w="0" w:type="dxa"/>
              <w:left w:w="0" w:type="dxa"/>
              <w:bottom w:w="0" w:type="dxa"/>
              <w:right w:w="0" w:type="dxa"/>
            </w:tcMar>
          </w:tcPr>
          <w:p w14:paraId="133303A1" w14:textId="77777777" w:rsidR="003B5896" w:rsidRPr="001412EA" w:rsidRDefault="003B5896">
            <w:pPr>
              <w:rPr>
                <w:rFonts w:ascii="Times New Roman" w:eastAsia="Times New Roman" w:hAnsi="Times New Roman" w:cs="Times New Roman"/>
                <w:sz w:val="22"/>
              </w:rPr>
            </w:pPr>
          </w:p>
        </w:tc>
        <w:tc>
          <w:tcPr>
            <w:tcW w:w="478" w:type="dxa"/>
          </w:tcPr>
          <w:p w14:paraId="271F01D2" w14:textId="77777777" w:rsidR="003B5896" w:rsidRPr="001412EA" w:rsidRDefault="003B5896">
            <w:pPr>
              <w:rPr>
                <w:rFonts w:ascii="Times New Roman" w:hAnsi="Times New Roman" w:cs="Times New Roman"/>
                <w:sz w:val="22"/>
              </w:rPr>
            </w:pPr>
          </w:p>
        </w:tc>
      </w:tr>
      <w:tr w:rsidR="003B5896" w:rsidRPr="001412EA" w14:paraId="572D4970" w14:textId="77777777">
        <w:trPr>
          <w:trHeight w:val="315"/>
        </w:trPr>
        <w:tc>
          <w:tcPr>
            <w:tcW w:w="849" w:type="dxa"/>
            <w:shd w:val="clear" w:color="auto" w:fill="auto"/>
            <w:vAlign w:val="center"/>
          </w:tcPr>
          <w:p w14:paraId="57E1A362" w14:textId="36336E9C" w:rsidR="003B5896" w:rsidRPr="001412EA" w:rsidRDefault="001412EA">
            <w:pPr>
              <w:pStyle w:val="P68B1DB1-Normal16"/>
              <w:jc w:val="center"/>
            </w:pPr>
            <w:r w:rsidRPr="001412EA">
              <w:t>7</w:t>
            </w:r>
          </w:p>
        </w:tc>
        <w:tc>
          <w:tcPr>
            <w:tcW w:w="8625" w:type="dxa"/>
            <w:shd w:val="clear" w:color="auto" w:fill="auto"/>
          </w:tcPr>
          <w:p w14:paraId="0645CA56" w14:textId="1D46C595" w:rsidR="003B5896" w:rsidRPr="001412EA" w:rsidRDefault="001412EA">
            <w:pPr>
              <w:jc w:val="both"/>
              <w:rPr>
                <w:rFonts w:ascii="Times New Roman" w:eastAsia="Times New Roman" w:hAnsi="Times New Roman" w:cs="Times New Roman"/>
                <w:sz w:val="22"/>
              </w:rPr>
            </w:pPr>
            <w:r w:rsidRPr="001412EA">
              <w:rPr>
                <w:rStyle w:val="apple-converted-space"/>
                <w:rFonts w:ascii="Times New Roman" w:hAnsi="Times New Roman" w:cs="Times New Roman"/>
                <w:sz w:val="22"/>
                <w:shd w:val="clear" w:color="auto" w:fill="FFFFFF"/>
              </w:rPr>
              <w:t>Veprimet janë në dobi të publikut dhe të dizajnuara duke përdorur qasjen e bazuar në të drejtat</w:t>
            </w:r>
          </w:p>
        </w:tc>
        <w:tc>
          <w:tcPr>
            <w:tcW w:w="566" w:type="dxa"/>
            <w:gridSpan w:val="2"/>
            <w:shd w:val="clear" w:color="auto" w:fill="auto"/>
            <w:tcMar>
              <w:top w:w="0" w:type="dxa"/>
              <w:left w:w="0" w:type="dxa"/>
              <w:bottom w:w="0" w:type="dxa"/>
              <w:right w:w="0" w:type="dxa"/>
            </w:tcMar>
          </w:tcPr>
          <w:p w14:paraId="3E6FEFA7" w14:textId="77777777" w:rsidR="003B5896" w:rsidRPr="001412EA" w:rsidRDefault="003B5896">
            <w:pPr>
              <w:rPr>
                <w:rFonts w:ascii="Times New Roman" w:eastAsia="Times New Roman" w:hAnsi="Times New Roman" w:cs="Times New Roman"/>
                <w:sz w:val="22"/>
              </w:rPr>
            </w:pPr>
          </w:p>
        </w:tc>
        <w:tc>
          <w:tcPr>
            <w:tcW w:w="478" w:type="dxa"/>
          </w:tcPr>
          <w:p w14:paraId="0BC3F11D" w14:textId="77777777" w:rsidR="003B5896" w:rsidRPr="001412EA" w:rsidRDefault="003B5896">
            <w:pPr>
              <w:rPr>
                <w:rFonts w:ascii="Times New Roman" w:hAnsi="Times New Roman" w:cs="Times New Roman"/>
                <w:sz w:val="22"/>
              </w:rPr>
            </w:pPr>
          </w:p>
        </w:tc>
      </w:tr>
      <w:tr w:rsidR="003B5896" w:rsidRPr="001412EA" w14:paraId="5A15EC8D" w14:textId="77777777">
        <w:trPr>
          <w:trHeight w:val="315"/>
        </w:trPr>
        <w:tc>
          <w:tcPr>
            <w:tcW w:w="849" w:type="dxa"/>
            <w:shd w:val="clear" w:color="auto" w:fill="auto"/>
            <w:vAlign w:val="center"/>
          </w:tcPr>
          <w:p w14:paraId="1942EEA9" w14:textId="56DA6431" w:rsidR="003B5896" w:rsidRPr="001412EA" w:rsidRDefault="001412EA">
            <w:pPr>
              <w:pStyle w:val="P68B1DB1-Normal16"/>
              <w:jc w:val="center"/>
            </w:pPr>
            <w:r w:rsidRPr="001412EA">
              <w:t>8</w:t>
            </w:r>
          </w:p>
        </w:tc>
        <w:tc>
          <w:tcPr>
            <w:tcW w:w="8625" w:type="dxa"/>
            <w:shd w:val="clear" w:color="auto" w:fill="auto"/>
          </w:tcPr>
          <w:p w14:paraId="37CA9945" w14:textId="2914D1D3" w:rsidR="003B5896" w:rsidRPr="001412EA" w:rsidRDefault="001412EA">
            <w:pPr>
              <w:pStyle w:val="P68B1DB1-Normal8"/>
              <w:jc w:val="both"/>
            </w:pPr>
            <w:r w:rsidRPr="001412EA">
              <w:t>Veprimi adreson qartë të paktën një nga pesë objektivat kryesore të listuara në seksionin 2.2 të Udhëzimeve për Aplikantët</w:t>
            </w:r>
          </w:p>
        </w:tc>
        <w:tc>
          <w:tcPr>
            <w:tcW w:w="566" w:type="dxa"/>
            <w:gridSpan w:val="2"/>
            <w:shd w:val="clear" w:color="auto" w:fill="auto"/>
            <w:tcMar>
              <w:top w:w="0" w:type="dxa"/>
              <w:left w:w="0" w:type="dxa"/>
              <w:bottom w:w="0" w:type="dxa"/>
              <w:right w:w="0" w:type="dxa"/>
            </w:tcMar>
          </w:tcPr>
          <w:p w14:paraId="7266B7AB" w14:textId="77777777" w:rsidR="003B5896" w:rsidRPr="001412EA" w:rsidRDefault="003B5896">
            <w:pPr>
              <w:rPr>
                <w:rFonts w:ascii="Times New Roman" w:eastAsia="Times New Roman" w:hAnsi="Times New Roman" w:cs="Times New Roman"/>
                <w:sz w:val="22"/>
              </w:rPr>
            </w:pPr>
          </w:p>
        </w:tc>
        <w:tc>
          <w:tcPr>
            <w:tcW w:w="478" w:type="dxa"/>
          </w:tcPr>
          <w:p w14:paraId="2BDD447F" w14:textId="77777777" w:rsidR="003B5896" w:rsidRPr="001412EA" w:rsidRDefault="003B5896">
            <w:pPr>
              <w:rPr>
                <w:rFonts w:ascii="Times New Roman" w:hAnsi="Times New Roman" w:cs="Times New Roman"/>
                <w:sz w:val="22"/>
              </w:rPr>
            </w:pPr>
          </w:p>
        </w:tc>
      </w:tr>
      <w:tr w:rsidR="003B5896" w:rsidRPr="001412EA" w14:paraId="67740F19" w14:textId="77777777">
        <w:trPr>
          <w:trHeight w:val="315"/>
        </w:trPr>
        <w:tc>
          <w:tcPr>
            <w:tcW w:w="849" w:type="dxa"/>
            <w:shd w:val="clear" w:color="auto" w:fill="auto"/>
            <w:vAlign w:val="center"/>
          </w:tcPr>
          <w:p w14:paraId="6860D29B" w14:textId="6B61F9B3" w:rsidR="003B5896" w:rsidRPr="001412EA" w:rsidRDefault="001412EA">
            <w:pPr>
              <w:pStyle w:val="P68B1DB1-Normal16"/>
              <w:jc w:val="center"/>
            </w:pPr>
            <w:r w:rsidRPr="001412EA">
              <w:t>9</w:t>
            </w:r>
          </w:p>
        </w:tc>
        <w:tc>
          <w:tcPr>
            <w:tcW w:w="8625" w:type="dxa"/>
            <w:shd w:val="clear" w:color="auto" w:fill="auto"/>
          </w:tcPr>
          <w:p w14:paraId="657C60FE" w14:textId="6DC55BD7" w:rsidR="003B5896" w:rsidRPr="001412EA" w:rsidRDefault="001412EA">
            <w:pPr>
              <w:pStyle w:val="P68B1DB1-Normal8"/>
              <w:jc w:val="both"/>
            </w:pPr>
            <w:r w:rsidRPr="001412EA">
              <w:t>Shuma e kërkuar është e barabartë ose më e ulët se maksimumi i lejuar në seksionin 1 (maksimumi është 20,000 EUR)</w:t>
            </w:r>
          </w:p>
        </w:tc>
        <w:tc>
          <w:tcPr>
            <w:tcW w:w="566" w:type="dxa"/>
            <w:gridSpan w:val="2"/>
            <w:shd w:val="clear" w:color="auto" w:fill="auto"/>
            <w:tcMar>
              <w:top w:w="0" w:type="dxa"/>
              <w:left w:w="0" w:type="dxa"/>
              <w:bottom w:w="0" w:type="dxa"/>
              <w:right w:w="0" w:type="dxa"/>
            </w:tcMar>
          </w:tcPr>
          <w:p w14:paraId="6FA1E48F" w14:textId="77777777" w:rsidR="003B5896" w:rsidRPr="001412EA" w:rsidRDefault="003B5896">
            <w:pPr>
              <w:rPr>
                <w:rFonts w:ascii="Times New Roman" w:eastAsia="Times New Roman" w:hAnsi="Times New Roman" w:cs="Times New Roman"/>
                <w:sz w:val="22"/>
              </w:rPr>
            </w:pPr>
          </w:p>
        </w:tc>
        <w:tc>
          <w:tcPr>
            <w:tcW w:w="478" w:type="dxa"/>
          </w:tcPr>
          <w:p w14:paraId="38916FB3" w14:textId="77777777" w:rsidR="003B5896" w:rsidRPr="001412EA" w:rsidRDefault="003B5896">
            <w:pPr>
              <w:rPr>
                <w:rFonts w:ascii="Times New Roman" w:hAnsi="Times New Roman" w:cs="Times New Roman"/>
                <w:sz w:val="22"/>
              </w:rPr>
            </w:pPr>
          </w:p>
        </w:tc>
      </w:tr>
      <w:tr w:rsidR="003B5896" w:rsidRPr="001412EA" w14:paraId="6297703B" w14:textId="77777777">
        <w:trPr>
          <w:trHeight w:val="315"/>
        </w:trPr>
        <w:tc>
          <w:tcPr>
            <w:tcW w:w="849" w:type="dxa"/>
            <w:shd w:val="clear" w:color="auto" w:fill="auto"/>
            <w:vAlign w:val="center"/>
          </w:tcPr>
          <w:p w14:paraId="68614D9D" w14:textId="4A53B734" w:rsidR="003B5896" w:rsidRPr="001412EA" w:rsidRDefault="001412EA">
            <w:pPr>
              <w:pStyle w:val="P68B1DB1-Normal16"/>
              <w:jc w:val="center"/>
            </w:pPr>
            <w:r w:rsidRPr="001412EA">
              <w:t>10</w:t>
            </w:r>
          </w:p>
        </w:tc>
        <w:tc>
          <w:tcPr>
            <w:tcW w:w="8625" w:type="dxa"/>
            <w:shd w:val="clear" w:color="auto" w:fill="auto"/>
          </w:tcPr>
          <w:p w14:paraId="77EB5E84" w14:textId="5A888B2B" w:rsidR="003B5896" w:rsidRPr="001412EA" w:rsidRDefault="001412EA">
            <w:pPr>
              <w:pStyle w:val="P68B1DB1-Normal8"/>
              <w:jc w:val="both"/>
            </w:pPr>
            <w:r w:rsidRPr="001412EA">
              <w:t xml:space="preserve">Buxheti është </w:t>
            </w:r>
            <w:r w:rsidR="008C71D4">
              <w:t xml:space="preserve">i </w:t>
            </w:r>
            <w:r w:rsidR="008C71D4" w:rsidRPr="008C71D4">
              <w:t>bashkangjitur</w:t>
            </w:r>
            <w:r w:rsidRPr="001412EA">
              <w:t>, në b</w:t>
            </w:r>
            <w:r w:rsidR="008C71D4">
              <w:t>i</w:t>
            </w:r>
            <w:r w:rsidRPr="001412EA">
              <w:t>lancë, i paraqitur në formatin e kërkuar dhe i deklaruar në EUR.</w:t>
            </w:r>
          </w:p>
        </w:tc>
        <w:tc>
          <w:tcPr>
            <w:tcW w:w="566" w:type="dxa"/>
            <w:gridSpan w:val="2"/>
            <w:shd w:val="clear" w:color="auto" w:fill="auto"/>
            <w:tcMar>
              <w:top w:w="0" w:type="dxa"/>
              <w:left w:w="0" w:type="dxa"/>
              <w:bottom w:w="0" w:type="dxa"/>
              <w:right w:w="0" w:type="dxa"/>
            </w:tcMar>
          </w:tcPr>
          <w:p w14:paraId="1B95F008" w14:textId="77777777" w:rsidR="003B5896" w:rsidRPr="001412EA" w:rsidRDefault="003B5896">
            <w:pPr>
              <w:rPr>
                <w:rFonts w:ascii="Times New Roman" w:eastAsia="Corbel" w:hAnsi="Times New Roman" w:cs="Times New Roman"/>
                <w:sz w:val="22"/>
              </w:rPr>
            </w:pPr>
          </w:p>
        </w:tc>
        <w:tc>
          <w:tcPr>
            <w:tcW w:w="478" w:type="dxa"/>
          </w:tcPr>
          <w:p w14:paraId="77176FBF" w14:textId="77777777" w:rsidR="003B5896" w:rsidRPr="001412EA" w:rsidRDefault="003B5896">
            <w:pPr>
              <w:rPr>
                <w:rFonts w:ascii="Times New Roman" w:hAnsi="Times New Roman" w:cs="Times New Roman"/>
                <w:sz w:val="22"/>
              </w:rPr>
            </w:pPr>
          </w:p>
        </w:tc>
      </w:tr>
      <w:tr w:rsidR="003B5896" w:rsidRPr="001412EA" w14:paraId="24E236B4" w14:textId="77777777">
        <w:trPr>
          <w:trHeight w:val="315"/>
        </w:trPr>
        <w:tc>
          <w:tcPr>
            <w:tcW w:w="849" w:type="dxa"/>
            <w:shd w:val="clear" w:color="auto" w:fill="auto"/>
            <w:vAlign w:val="center"/>
          </w:tcPr>
          <w:p w14:paraId="7F95F772" w14:textId="33690B08" w:rsidR="003B5896" w:rsidRPr="001412EA" w:rsidRDefault="001412EA">
            <w:pPr>
              <w:pStyle w:val="P68B1DB1-Normal16"/>
              <w:jc w:val="center"/>
            </w:pPr>
            <w:r w:rsidRPr="001412EA">
              <w:t>11</w:t>
            </w:r>
          </w:p>
        </w:tc>
        <w:tc>
          <w:tcPr>
            <w:tcW w:w="8625" w:type="dxa"/>
            <w:shd w:val="clear" w:color="auto" w:fill="auto"/>
          </w:tcPr>
          <w:p w14:paraId="3742DDA8" w14:textId="4D7D9463" w:rsidR="003B5896" w:rsidRPr="001412EA" w:rsidRDefault="001412EA">
            <w:pPr>
              <w:pStyle w:val="P68B1DB1-Normal7"/>
              <w:jc w:val="both"/>
            </w:pPr>
            <w:r w:rsidRPr="001412EA">
              <w:t xml:space="preserve">Përgatitet Justifikimi i Buxhetit për Veprimin. </w:t>
            </w:r>
          </w:p>
        </w:tc>
        <w:tc>
          <w:tcPr>
            <w:tcW w:w="566" w:type="dxa"/>
            <w:gridSpan w:val="2"/>
            <w:shd w:val="clear" w:color="auto" w:fill="auto"/>
            <w:tcMar>
              <w:top w:w="0" w:type="dxa"/>
              <w:left w:w="0" w:type="dxa"/>
              <w:bottom w:w="0" w:type="dxa"/>
              <w:right w:w="0" w:type="dxa"/>
            </w:tcMar>
          </w:tcPr>
          <w:p w14:paraId="1B3E38A5" w14:textId="77777777" w:rsidR="003B5896" w:rsidRPr="001412EA" w:rsidRDefault="003B5896">
            <w:pPr>
              <w:rPr>
                <w:rFonts w:ascii="Times New Roman" w:eastAsia="Corbel" w:hAnsi="Times New Roman" w:cs="Times New Roman"/>
                <w:sz w:val="22"/>
              </w:rPr>
            </w:pPr>
          </w:p>
        </w:tc>
        <w:tc>
          <w:tcPr>
            <w:tcW w:w="478" w:type="dxa"/>
          </w:tcPr>
          <w:p w14:paraId="466EDA04" w14:textId="77777777" w:rsidR="003B5896" w:rsidRPr="001412EA" w:rsidRDefault="003B5896">
            <w:pPr>
              <w:rPr>
                <w:rFonts w:ascii="Times New Roman" w:hAnsi="Times New Roman" w:cs="Times New Roman"/>
                <w:sz w:val="22"/>
              </w:rPr>
            </w:pPr>
          </w:p>
        </w:tc>
      </w:tr>
      <w:tr w:rsidR="003B5896" w:rsidRPr="001412EA" w14:paraId="3372BCC6" w14:textId="77777777">
        <w:trPr>
          <w:trHeight w:val="315"/>
        </w:trPr>
        <w:tc>
          <w:tcPr>
            <w:tcW w:w="849" w:type="dxa"/>
            <w:shd w:val="clear" w:color="auto" w:fill="auto"/>
            <w:vAlign w:val="center"/>
          </w:tcPr>
          <w:p w14:paraId="1237258A" w14:textId="1762C6D9" w:rsidR="003B5896" w:rsidRPr="001412EA" w:rsidRDefault="001412EA">
            <w:pPr>
              <w:pStyle w:val="P68B1DB1-Normal16"/>
              <w:jc w:val="center"/>
            </w:pPr>
            <w:r w:rsidRPr="001412EA">
              <w:t>12</w:t>
            </w:r>
          </w:p>
        </w:tc>
        <w:tc>
          <w:tcPr>
            <w:tcW w:w="8625" w:type="dxa"/>
            <w:shd w:val="clear" w:color="auto" w:fill="auto"/>
          </w:tcPr>
          <w:p w14:paraId="68A7E257" w14:textId="6828ED76" w:rsidR="003B5896" w:rsidRPr="001412EA" w:rsidRDefault="001412EA">
            <w:pPr>
              <w:pStyle w:val="P68B1DB1-Normal8"/>
              <w:jc w:val="both"/>
            </w:pPr>
            <w:r w:rsidRPr="001412EA">
              <w:t>Alokimi për pajisjet e vogla nuk është më i lartë se 15% e buxhetit total.</w:t>
            </w:r>
          </w:p>
        </w:tc>
        <w:tc>
          <w:tcPr>
            <w:tcW w:w="566" w:type="dxa"/>
            <w:gridSpan w:val="2"/>
            <w:shd w:val="clear" w:color="auto" w:fill="auto"/>
            <w:tcMar>
              <w:top w:w="0" w:type="dxa"/>
              <w:left w:w="0" w:type="dxa"/>
              <w:bottom w:w="0" w:type="dxa"/>
              <w:right w:w="0" w:type="dxa"/>
            </w:tcMar>
          </w:tcPr>
          <w:p w14:paraId="0BA32130" w14:textId="77777777" w:rsidR="003B5896" w:rsidRPr="001412EA" w:rsidRDefault="003B5896">
            <w:pPr>
              <w:rPr>
                <w:rFonts w:ascii="Times New Roman" w:eastAsia="Times New Roman" w:hAnsi="Times New Roman" w:cs="Times New Roman"/>
                <w:sz w:val="22"/>
              </w:rPr>
            </w:pPr>
          </w:p>
        </w:tc>
        <w:tc>
          <w:tcPr>
            <w:tcW w:w="478" w:type="dxa"/>
          </w:tcPr>
          <w:p w14:paraId="68D1804B" w14:textId="77777777" w:rsidR="003B5896" w:rsidRPr="001412EA" w:rsidRDefault="003B5896">
            <w:pPr>
              <w:rPr>
                <w:rFonts w:ascii="Times New Roman" w:hAnsi="Times New Roman" w:cs="Times New Roman"/>
                <w:sz w:val="22"/>
              </w:rPr>
            </w:pPr>
          </w:p>
        </w:tc>
      </w:tr>
      <w:tr w:rsidR="003B5896" w:rsidRPr="001412EA" w14:paraId="338DEC69" w14:textId="77777777">
        <w:trPr>
          <w:trHeight w:val="315"/>
        </w:trPr>
        <w:tc>
          <w:tcPr>
            <w:tcW w:w="849" w:type="dxa"/>
            <w:shd w:val="clear" w:color="auto" w:fill="auto"/>
            <w:vAlign w:val="center"/>
          </w:tcPr>
          <w:p w14:paraId="15DC780A" w14:textId="348B8B1F" w:rsidR="003B5896" w:rsidRPr="001412EA" w:rsidRDefault="001412EA">
            <w:pPr>
              <w:pStyle w:val="P68B1DB1-Normal16"/>
              <w:jc w:val="center"/>
            </w:pPr>
            <w:r w:rsidRPr="001412EA">
              <w:t>13</w:t>
            </w:r>
          </w:p>
        </w:tc>
        <w:tc>
          <w:tcPr>
            <w:tcW w:w="8625" w:type="dxa"/>
            <w:shd w:val="clear" w:color="auto" w:fill="auto"/>
          </w:tcPr>
          <w:p w14:paraId="45F5DEF7" w14:textId="34B5E496" w:rsidR="003B5896" w:rsidRPr="001412EA" w:rsidRDefault="001412EA">
            <w:pPr>
              <w:pStyle w:val="P68B1DB1-Normal8"/>
              <w:jc w:val="both"/>
            </w:pPr>
            <w:r w:rsidRPr="001412EA">
              <w:t xml:space="preserve">Alokimi për kompensimin e ekipit të veprimit nuk është më i lartë se 20% e buxhetit total. </w:t>
            </w:r>
          </w:p>
        </w:tc>
        <w:tc>
          <w:tcPr>
            <w:tcW w:w="566" w:type="dxa"/>
            <w:gridSpan w:val="2"/>
            <w:shd w:val="clear" w:color="auto" w:fill="auto"/>
            <w:tcMar>
              <w:top w:w="0" w:type="dxa"/>
              <w:left w:w="0" w:type="dxa"/>
              <w:bottom w:w="0" w:type="dxa"/>
              <w:right w:w="0" w:type="dxa"/>
            </w:tcMar>
          </w:tcPr>
          <w:p w14:paraId="04778094" w14:textId="77777777" w:rsidR="003B5896" w:rsidRPr="001412EA" w:rsidRDefault="003B5896">
            <w:pPr>
              <w:rPr>
                <w:rFonts w:ascii="Times New Roman" w:eastAsia="Times New Roman" w:hAnsi="Times New Roman" w:cs="Times New Roman"/>
                <w:sz w:val="22"/>
              </w:rPr>
            </w:pPr>
          </w:p>
        </w:tc>
        <w:tc>
          <w:tcPr>
            <w:tcW w:w="478" w:type="dxa"/>
          </w:tcPr>
          <w:p w14:paraId="4B1BFD5B" w14:textId="77777777" w:rsidR="003B5896" w:rsidRPr="001412EA" w:rsidRDefault="003B5896">
            <w:pPr>
              <w:rPr>
                <w:rFonts w:ascii="Times New Roman" w:hAnsi="Times New Roman" w:cs="Times New Roman"/>
                <w:sz w:val="22"/>
              </w:rPr>
            </w:pPr>
          </w:p>
        </w:tc>
      </w:tr>
    </w:tbl>
    <w:p w14:paraId="10B6556B" w14:textId="77777777" w:rsidR="003B5896" w:rsidRPr="001412EA" w:rsidRDefault="003B5896">
      <w:pPr>
        <w:rPr>
          <w:rFonts w:ascii="Times New Roman" w:hAnsi="Times New Roman" w:cs="Times New Roman"/>
        </w:rPr>
      </w:pPr>
    </w:p>
    <w:p w14:paraId="35789800" w14:textId="77777777" w:rsidR="003B5896" w:rsidRPr="001412EA" w:rsidRDefault="003B5896">
      <w:pPr>
        <w:rPr>
          <w:rFonts w:ascii="Times New Roman" w:hAnsi="Times New Roman" w:cs="Times New Roman"/>
        </w:rPr>
      </w:pPr>
    </w:p>
    <w:sectPr w:rsidR="003B5896" w:rsidRPr="001412EA">
      <w:footerReference w:type="default" r:id="rId9"/>
      <w:footerReference w:type="first" r:id="rId10"/>
      <w:pgSz w:w="11906" w:h="16838"/>
      <w:pgMar w:top="1276" w:right="1440" w:bottom="1440" w:left="1440" w:header="708" w:footer="16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FC52F" w14:textId="77777777" w:rsidR="004500EA" w:rsidRDefault="004500EA">
      <w:r>
        <w:separator/>
      </w:r>
    </w:p>
  </w:endnote>
  <w:endnote w:type="continuationSeparator" w:id="0">
    <w:p w14:paraId="15B75E82" w14:textId="77777777" w:rsidR="004500EA" w:rsidRDefault="0045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Arial">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C64A" w14:textId="04C3E3BF" w:rsidR="003B5896" w:rsidRDefault="00000000">
    <w:pPr>
      <w:pStyle w:val="P68B1DB1-Footer25"/>
      <w:jc w:val="right"/>
    </w:pPr>
    <w:r>
      <w:pict w14:anchorId="6A04C836">
        <v:rect id="_x0000_i1025" style="width:0;height:1.5pt" o:hralign="center" o:hrstd="t" o:hr="t" fillcolor="#a0a0a0" stroked="f"/>
      </w:pict>
    </w:r>
  </w:p>
  <w:p w14:paraId="5969DA39" w14:textId="49534757" w:rsidR="003B5896" w:rsidRDefault="001412EA">
    <w:pPr>
      <w:pStyle w:val="P68B1DB1-Footer25"/>
      <w:jc w:val="right"/>
    </w:pPr>
    <w:r>
      <w:fldChar w:fldCharType="begin"/>
    </w:r>
    <w:r>
      <w:instrText xml:space="preserve"> PAGE   \* MERGEFORMAT </w:instrText>
    </w:r>
    <w:r>
      <w:fldChar w:fldCharType="separate"/>
    </w:r>
    <w:r>
      <w:rPr>
        <w:noProof/>
      </w:rPr>
      <w:t>8</w:t>
    </w:r>
    <w:r>
      <w:fldChar w:fldCharType="end"/>
    </w:r>
  </w:p>
  <w:p w14:paraId="4CE59C2A" w14:textId="77777777" w:rsidR="003B5896" w:rsidRDefault="001412EA">
    <w:pPr>
      <w:pStyle w:val="P68B1DB1-Footer26"/>
    </w:pPr>
    <w:r>
      <w:rPr>
        <w:highlight w:val="white"/>
      </w:rPr>
      <w:t>IPA/2019/413-168/EUCRM</w:t>
    </w:r>
    <w:r>
      <w:t xml:space="preserve"> </w:t>
    </w:r>
  </w:p>
  <w:p w14:paraId="38BF6C60" w14:textId="7761AE53" w:rsidR="003B5896" w:rsidRDefault="003B589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3B5896" w14:paraId="66FE7217" w14:textId="77777777">
      <w:tc>
        <w:tcPr>
          <w:tcW w:w="9026" w:type="dxa"/>
        </w:tcPr>
        <w:p w14:paraId="4CFED356" w14:textId="28BD3BA1" w:rsidR="003B5896" w:rsidRDefault="001412EA">
          <w:pPr>
            <w:pStyle w:val="P68B1DB1-Footer24"/>
            <w:jc w:val="center"/>
          </w:pPr>
          <w:r>
            <w:rPr>
              <w:noProof/>
            </w:rPr>
            <w:drawing>
              <wp:inline distT="0" distB="0" distL="0" distR="0" wp14:anchorId="67B13A67" wp14:editId="7BDEADC4">
                <wp:extent cx="5944235"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030605"/>
                        </a:xfrm>
                        <a:prstGeom prst="rect">
                          <a:avLst/>
                        </a:prstGeom>
                        <a:noFill/>
                      </pic:spPr>
                    </pic:pic>
                  </a:graphicData>
                </a:graphic>
              </wp:inline>
            </w:drawing>
          </w:r>
        </w:p>
      </w:tc>
    </w:tr>
  </w:tbl>
  <w:p w14:paraId="135CB13B" w14:textId="2BA004E2" w:rsidR="003B5896" w:rsidRDefault="003B589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3E016" w14:textId="77777777" w:rsidR="004500EA" w:rsidRDefault="004500EA">
      <w:r>
        <w:separator/>
      </w:r>
    </w:p>
  </w:footnote>
  <w:footnote w:type="continuationSeparator" w:id="0">
    <w:p w14:paraId="3FF13267" w14:textId="77777777" w:rsidR="004500EA" w:rsidRDefault="004500EA">
      <w:r>
        <w:continuationSeparator/>
      </w:r>
    </w:p>
  </w:footnote>
  <w:footnote w:id="1">
    <w:p w14:paraId="5986355D" w14:textId="77777777" w:rsidR="003B5896" w:rsidRDefault="001412EA">
      <w:pPr>
        <w:rPr>
          <w:rFonts w:ascii="Times New Roman" w:eastAsia="Times New Roman" w:hAnsi="Times New Roman" w:cs="Times New Roman"/>
          <w:sz w:val="18"/>
          <w:highlight w:val="white"/>
        </w:rPr>
      </w:pPr>
      <w:r>
        <w:rPr>
          <w:rStyle w:val="FootnoteCharacters"/>
          <w:rFonts w:ascii="Times New Roman" w:hAnsi="Times New Roman" w:cs="Times New Roman"/>
        </w:rPr>
        <w:footnoteRef/>
      </w:r>
      <w:bookmarkStart w:id="3" w:name="_Hlk96406534"/>
      <w:r>
        <w:rPr>
          <w:rFonts w:ascii="Times New Roman" w:hAnsi="Times New Roman" w:cs="Times New Roman"/>
          <w:b/>
          <w:i/>
          <w:sz w:val="18"/>
          <w:u w:val="single"/>
        </w:rPr>
        <w:t xml:space="preserve">Qasja e bazuar në të drejtat </w:t>
      </w:r>
      <w:r>
        <w:rPr>
          <w:rFonts w:ascii="Times New Roman" w:hAnsi="Times New Roman" w:cs="Times New Roman"/>
          <w:sz w:val="18"/>
        </w:rPr>
        <w:t xml:space="preserve"> (QBD) është e gjerë në fushëveprim, duke përfshirë të drejtat dhe liritë themelore sociale, ekonomike dhe kulturore të njeriut, përfshirë të drejtat e kafshëve dhe mjedisit. Veprimi i bazuar në të drejtat përfshin të gjitha sjelljet dhe veprimet e përqendruara në zhvillimin e të drejtave; nga lobimi dhe avokimi, duke mundësuar njohjen e një të drejte, deri në sigurimin e planeve të veprimit emergjent për njerëzit e privuar nga një e drejtë. Qasja e bazuar në të drejtat (QBD) bazohet në universalitetin dhe pandashmërinë e të drejtave të njeriut dhe parimet e përfshirjes dhe pjesëmarrjes në proceset e vendimmarrjes; mosdiskriminimit, barazisë; transparencës dhe llogaridhënies. Qasja bazohet në identifikimin e 'mbajtësve të të drejtave‘ dhe ’bartësve të detyrave‘ përkatëse në kontekste specifike, dhe promovimin e kapaciteteve për të kërkuar të drejtat e tyre dhe për të përmbushur detyrat e tyre në mënyrë përkatëse. Më shumë informacion mund të gjendet në </w:t>
      </w:r>
      <w:hyperlink r:id="rId1">
        <w:r>
          <w:rPr>
            <w:rStyle w:val="InternetLink"/>
            <w:rFonts w:ascii="Times New Roman" w:hAnsi="Times New Roman" w:cs="Times New Roman"/>
            <w:color w:val="auto"/>
            <w:sz w:val="18"/>
          </w:rPr>
          <w:t>http://register.consilium.europa.eu/doc/srv?l=EN&amp;f=ST%209489%202014%20INIT</w:t>
        </w:r>
      </w:hyperlink>
      <w:bookmarkEnd w:id="3"/>
    </w:p>
    <w:p w14:paraId="0CBA284D" w14:textId="77777777" w:rsidR="003B5896" w:rsidRDefault="003B5896">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2464B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275EB"/>
    <w:multiLevelType w:val="hybridMultilevel"/>
    <w:tmpl w:val="3B3494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D22277"/>
    <w:multiLevelType w:val="hybridMultilevel"/>
    <w:tmpl w:val="ED8469C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D3D09E2"/>
    <w:multiLevelType w:val="multilevel"/>
    <w:tmpl w:val="B6FA0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pprag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9D27CE"/>
    <w:multiLevelType w:val="multilevel"/>
    <w:tmpl w:val="B5F4D154"/>
    <w:lvl w:ilvl="0">
      <w:start w:val="1"/>
      <w:numFmt w:val="decimal"/>
      <w:lvlText w:val="%1."/>
      <w:lvlJc w:val="left"/>
      <w:pPr>
        <w:ind w:left="360" w:hanging="360"/>
      </w:pPr>
      <w:rPr>
        <w:rFonts w:ascii="Times New Roman" w:hAnsi="Times New Roman"/>
        <w:b w:val="0"/>
        <w:bCs w:val="0"/>
        <w:i w:val="0"/>
        <w:iCs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25F5307"/>
    <w:multiLevelType w:val="multilevel"/>
    <w:tmpl w:val="CFE050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285108F"/>
    <w:multiLevelType w:val="hybridMultilevel"/>
    <w:tmpl w:val="F028CF8C"/>
    <w:lvl w:ilvl="0" w:tplc="A2C881EA">
      <w:start w:val="1"/>
      <w:numFmt w:val="decimal"/>
      <w:pStyle w:val="SD3H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562F2"/>
    <w:multiLevelType w:val="multilevel"/>
    <w:tmpl w:val="73143C28"/>
    <w:lvl w:ilvl="0">
      <w:start w:val="1"/>
      <w:numFmt w:val="decimal"/>
      <w:lvlText w:val="%1."/>
      <w:lvlJc w:val="left"/>
      <w:pPr>
        <w:ind w:left="720" w:hanging="360"/>
      </w:pPr>
      <w:rPr>
        <w:rFonts w:ascii="Times New Roman" w:eastAsia="Times New Roman" w:hAnsi="Times New Roman" w:cs="Times New Roman"/>
        <w:color w:val="3B3838" w:themeColor="background2" w:themeShade="4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A573D1"/>
    <w:multiLevelType w:val="hybridMultilevel"/>
    <w:tmpl w:val="C42AFF40"/>
    <w:lvl w:ilvl="0" w:tplc="E30A86BC">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5F7A20CE"/>
    <w:multiLevelType w:val="multilevel"/>
    <w:tmpl w:val="8B42F7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FA34616"/>
    <w:multiLevelType w:val="hybridMultilevel"/>
    <w:tmpl w:val="00C2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D56341"/>
    <w:multiLevelType w:val="hybridMultilevel"/>
    <w:tmpl w:val="E8C4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27F34"/>
    <w:multiLevelType w:val="multilevel"/>
    <w:tmpl w:val="6796554A"/>
    <w:lvl w:ilvl="0">
      <w:start w:val="6"/>
      <w:numFmt w:val="decimal"/>
      <w:lvlText w:val="%1."/>
      <w:lvlJc w:val="left"/>
      <w:pPr>
        <w:ind w:left="360" w:hanging="360"/>
      </w:pPr>
      <w:rPr>
        <w:rFonts w:hint="default"/>
        <w:b/>
        <w:i w:val="0"/>
      </w:rPr>
    </w:lvl>
    <w:lvl w:ilvl="1">
      <w:start w:val="2"/>
      <w:numFmt w:val="decimal"/>
      <w:lvlText w:val="%1.%2."/>
      <w:lvlJc w:val="left"/>
      <w:pPr>
        <w:ind w:left="1440" w:hanging="720"/>
      </w:pPr>
      <w:rPr>
        <w:rFonts w:hint="default"/>
        <w:b/>
        <w:i w:val="0"/>
        <w:color w:val="auto"/>
      </w:rPr>
    </w:lvl>
    <w:lvl w:ilvl="2">
      <w:start w:val="1"/>
      <w:numFmt w:val="decimal"/>
      <w:lvlText w:val="%1.%2.%3."/>
      <w:lvlJc w:val="left"/>
      <w:pPr>
        <w:ind w:left="2160" w:hanging="720"/>
      </w:pPr>
      <w:rPr>
        <w:rFonts w:hint="default"/>
        <w:b/>
        <w:i w:val="0"/>
      </w:rPr>
    </w:lvl>
    <w:lvl w:ilvl="3">
      <w:start w:val="1"/>
      <w:numFmt w:val="decimal"/>
      <w:lvlText w:val="%1.%2.%3.%4."/>
      <w:lvlJc w:val="left"/>
      <w:pPr>
        <w:ind w:left="3240" w:hanging="108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5040" w:hanging="144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840" w:hanging="1800"/>
      </w:pPr>
      <w:rPr>
        <w:rFonts w:hint="default"/>
        <w:b/>
        <w:i w:val="0"/>
      </w:rPr>
    </w:lvl>
    <w:lvl w:ilvl="8">
      <w:start w:val="1"/>
      <w:numFmt w:val="decimal"/>
      <w:lvlText w:val="%1.%2.%3.%4.%5.%6.%7.%8.%9."/>
      <w:lvlJc w:val="left"/>
      <w:pPr>
        <w:ind w:left="7560" w:hanging="1800"/>
      </w:pPr>
      <w:rPr>
        <w:rFonts w:hint="default"/>
        <w:b/>
        <w:i w:val="0"/>
      </w:rPr>
    </w:lvl>
  </w:abstractNum>
  <w:abstractNum w:abstractNumId="13" w15:restartNumberingAfterBreak="0">
    <w:nsid w:val="65F52D64"/>
    <w:multiLevelType w:val="multilevel"/>
    <w:tmpl w:val="70BC59E4"/>
    <w:lvl w:ilvl="0">
      <w:start w:val="1"/>
      <w:numFmt w:val="decimal"/>
      <w:lvlText w:val="%1."/>
      <w:lvlJc w:val="left"/>
      <w:pPr>
        <w:tabs>
          <w:tab w:val="num" w:pos="360"/>
        </w:tabs>
        <w:ind w:left="360" w:hanging="360"/>
      </w:pPr>
      <w:rPr>
        <w:rFonts w:ascii="Times New Roman Bold" w:hAnsi="Times New Roman Bold" w:cs="Times New Roman" w:hint="default"/>
        <w:b/>
        <w:i w:val="0"/>
        <w:caps w:val="0"/>
        <w:strike w:val="0"/>
        <w:dstrike w:val="0"/>
        <w:outline w:val="0"/>
        <w:shadow w:val="0"/>
        <w:emboss w:val="0"/>
        <w:imprint w:val="0"/>
        <w:vanish w:val="0"/>
        <w:color w:val="000000"/>
        <w:spacing w:val="0"/>
        <w:w w:val="100"/>
        <w:sz w:val="28"/>
        <w:szCs w:val="28"/>
        <w:vertAlign w:val="baseline"/>
      </w:rPr>
    </w:lvl>
    <w:lvl w:ilvl="1">
      <w:start w:val="1"/>
      <w:numFmt w:val="decimal"/>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outline w:val="0"/>
        <w:shadow w:val="0"/>
        <w:emboss w:val="0"/>
        <w:imprint w:val="0"/>
        <w:vanish w:val="0"/>
        <w:color w:val="000000"/>
        <w:spacing w:val="0"/>
        <w:w w:val="100"/>
        <w:kern w:val="0"/>
        <w:position w:val="0"/>
        <w:sz w:val="24"/>
        <w:szCs w:val="24"/>
        <w:u w:val="none"/>
        <w:effect w:val="none"/>
        <w:vertAlign w:val="baseline"/>
      </w:rPr>
    </w:lvl>
    <w:lvl w:ilvl="2">
      <w:start w:val="1"/>
      <w:numFmt w:val="decimal"/>
      <w:lvlText w:val="%1.%2.%3."/>
      <w:lvlJc w:val="left"/>
      <w:pPr>
        <w:tabs>
          <w:tab w:val="num" w:pos="1080"/>
        </w:tabs>
        <w:ind w:left="1134" w:hanging="1134"/>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8"/>
        <w:vertAlign w:val="baseline"/>
      </w:rPr>
    </w:lvl>
    <w:lvl w:ilvl="3">
      <w:start w:val="1"/>
      <w:numFmt w:val="decimal"/>
      <w:lvlText w:val="%1.%2.%3.%4."/>
      <w:lvlJc w:val="left"/>
      <w:pPr>
        <w:tabs>
          <w:tab w:val="num" w:pos="1080"/>
        </w:tabs>
        <w:ind w:left="648" w:hanging="648"/>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u w:val="none"/>
        <w:vertAlign w:val="baseline"/>
      </w:rPr>
    </w:lvl>
    <w:lvl w:ilvl="4">
      <w:start w:val="1"/>
      <w:numFmt w:val="decimal"/>
      <w:lvlText w:val="%1.%2.%3.%4.%5."/>
      <w:lvlJc w:val="left"/>
      <w:pPr>
        <w:tabs>
          <w:tab w:val="num" w:pos="1800"/>
        </w:tabs>
        <w:ind w:left="1512" w:hanging="792"/>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4" w15:restartNumberingAfterBreak="0">
    <w:nsid w:val="77281D8E"/>
    <w:multiLevelType w:val="multilevel"/>
    <w:tmpl w:val="0E647C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077553303">
    <w:abstractNumId w:val="3"/>
  </w:num>
  <w:num w:numId="2" w16cid:durableId="1157842653">
    <w:abstractNumId w:val="14"/>
  </w:num>
  <w:num w:numId="3" w16cid:durableId="776829526">
    <w:abstractNumId w:val="7"/>
  </w:num>
  <w:num w:numId="4" w16cid:durableId="1877231710">
    <w:abstractNumId w:val="5"/>
  </w:num>
  <w:num w:numId="5" w16cid:durableId="106126333">
    <w:abstractNumId w:val="9"/>
  </w:num>
  <w:num w:numId="6" w16cid:durableId="1441754100">
    <w:abstractNumId w:val="8"/>
  </w:num>
  <w:num w:numId="7" w16cid:durableId="1816219022">
    <w:abstractNumId w:val="0"/>
  </w:num>
  <w:num w:numId="8" w16cid:durableId="771365375">
    <w:abstractNumId w:val="13"/>
  </w:num>
  <w:num w:numId="9" w16cid:durableId="1659308678">
    <w:abstractNumId w:val="2"/>
  </w:num>
  <w:num w:numId="10" w16cid:durableId="221141850">
    <w:abstractNumId w:val="11"/>
  </w:num>
  <w:num w:numId="11" w16cid:durableId="123618160">
    <w:abstractNumId w:val="12"/>
  </w:num>
  <w:num w:numId="12" w16cid:durableId="957295489">
    <w:abstractNumId w:val="4"/>
  </w:num>
  <w:num w:numId="13" w16cid:durableId="890968606">
    <w:abstractNumId w:val="6"/>
  </w:num>
  <w:num w:numId="14" w16cid:durableId="261034917">
    <w:abstractNumId w:val="6"/>
  </w:num>
  <w:num w:numId="15" w16cid:durableId="1174491664">
    <w:abstractNumId w:val="6"/>
  </w:num>
  <w:num w:numId="16" w16cid:durableId="1144079572">
    <w:abstractNumId w:val="6"/>
  </w:num>
  <w:num w:numId="17" w16cid:durableId="1394155594">
    <w:abstractNumId w:val="6"/>
  </w:num>
  <w:num w:numId="18" w16cid:durableId="1809126728">
    <w:abstractNumId w:val="6"/>
  </w:num>
  <w:num w:numId="19" w16cid:durableId="336735074">
    <w:abstractNumId w:val="1"/>
  </w:num>
  <w:num w:numId="20" w16cid:durableId="582303806">
    <w:abstractNumId w:val="10"/>
  </w:num>
  <w:num w:numId="21" w16cid:durableId="7993047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33D"/>
    <w:rsid w:val="00003448"/>
    <w:rsid w:val="00005571"/>
    <w:rsid w:val="000177D6"/>
    <w:rsid w:val="00017F1B"/>
    <w:rsid w:val="00020E81"/>
    <w:rsid w:val="00022982"/>
    <w:rsid w:val="00032DD1"/>
    <w:rsid w:val="0004650C"/>
    <w:rsid w:val="00064ED7"/>
    <w:rsid w:val="00075A09"/>
    <w:rsid w:val="00077120"/>
    <w:rsid w:val="00083C6C"/>
    <w:rsid w:val="00096DBC"/>
    <w:rsid w:val="000A1031"/>
    <w:rsid w:val="000C4CB2"/>
    <w:rsid w:val="000C4CB6"/>
    <w:rsid w:val="000C540C"/>
    <w:rsid w:val="000D59D5"/>
    <w:rsid w:val="000F08AE"/>
    <w:rsid w:val="000F7264"/>
    <w:rsid w:val="00102542"/>
    <w:rsid w:val="00105A05"/>
    <w:rsid w:val="00107793"/>
    <w:rsid w:val="0011112B"/>
    <w:rsid w:val="00112D0C"/>
    <w:rsid w:val="00117A2F"/>
    <w:rsid w:val="00122196"/>
    <w:rsid w:val="0012243D"/>
    <w:rsid w:val="001246A1"/>
    <w:rsid w:val="00130A53"/>
    <w:rsid w:val="00132987"/>
    <w:rsid w:val="00133FDF"/>
    <w:rsid w:val="001412EA"/>
    <w:rsid w:val="00141C4C"/>
    <w:rsid w:val="00142EF9"/>
    <w:rsid w:val="001631AE"/>
    <w:rsid w:val="00165C29"/>
    <w:rsid w:val="0017561D"/>
    <w:rsid w:val="00175E2F"/>
    <w:rsid w:val="00177AFA"/>
    <w:rsid w:val="0018113D"/>
    <w:rsid w:val="00187536"/>
    <w:rsid w:val="001902ED"/>
    <w:rsid w:val="00193905"/>
    <w:rsid w:val="00196F83"/>
    <w:rsid w:val="001978BD"/>
    <w:rsid w:val="001A0D09"/>
    <w:rsid w:val="001A438F"/>
    <w:rsid w:val="001A515B"/>
    <w:rsid w:val="001B7809"/>
    <w:rsid w:val="001C32F0"/>
    <w:rsid w:val="001C3A42"/>
    <w:rsid w:val="001C4724"/>
    <w:rsid w:val="001C5DF4"/>
    <w:rsid w:val="001E5710"/>
    <w:rsid w:val="001E740E"/>
    <w:rsid w:val="001F0301"/>
    <w:rsid w:val="001F5780"/>
    <w:rsid w:val="00201E1A"/>
    <w:rsid w:val="00216A74"/>
    <w:rsid w:val="00223082"/>
    <w:rsid w:val="002244F1"/>
    <w:rsid w:val="00231CDF"/>
    <w:rsid w:val="00233F8E"/>
    <w:rsid w:val="00236CBB"/>
    <w:rsid w:val="002402D2"/>
    <w:rsid w:val="00245AB1"/>
    <w:rsid w:val="00257170"/>
    <w:rsid w:val="00265BE2"/>
    <w:rsid w:val="00270E8D"/>
    <w:rsid w:val="0027299A"/>
    <w:rsid w:val="00274399"/>
    <w:rsid w:val="00283B20"/>
    <w:rsid w:val="002947C3"/>
    <w:rsid w:val="002A0DDE"/>
    <w:rsid w:val="002B371B"/>
    <w:rsid w:val="002B5516"/>
    <w:rsid w:val="002C2E5D"/>
    <w:rsid w:val="002C4965"/>
    <w:rsid w:val="002D6BB9"/>
    <w:rsid w:val="002D783C"/>
    <w:rsid w:val="002E5067"/>
    <w:rsid w:val="0030627A"/>
    <w:rsid w:val="00306830"/>
    <w:rsid w:val="00324FC7"/>
    <w:rsid w:val="00326DC3"/>
    <w:rsid w:val="003320D3"/>
    <w:rsid w:val="00342423"/>
    <w:rsid w:val="00344374"/>
    <w:rsid w:val="00346676"/>
    <w:rsid w:val="003470C9"/>
    <w:rsid w:val="00353AD8"/>
    <w:rsid w:val="003575ED"/>
    <w:rsid w:val="003621CA"/>
    <w:rsid w:val="00366387"/>
    <w:rsid w:val="00374A8D"/>
    <w:rsid w:val="00375ED5"/>
    <w:rsid w:val="0039410C"/>
    <w:rsid w:val="0039411C"/>
    <w:rsid w:val="003A38F8"/>
    <w:rsid w:val="003A4256"/>
    <w:rsid w:val="003A5659"/>
    <w:rsid w:val="003B5896"/>
    <w:rsid w:val="003B6DA7"/>
    <w:rsid w:val="003B7F43"/>
    <w:rsid w:val="003C1269"/>
    <w:rsid w:val="003C67BB"/>
    <w:rsid w:val="003D1621"/>
    <w:rsid w:val="003D1CB4"/>
    <w:rsid w:val="003E03E0"/>
    <w:rsid w:val="003E47A4"/>
    <w:rsid w:val="003E5E8E"/>
    <w:rsid w:val="004049A2"/>
    <w:rsid w:val="004112C1"/>
    <w:rsid w:val="004113A9"/>
    <w:rsid w:val="004219E0"/>
    <w:rsid w:val="004221F1"/>
    <w:rsid w:val="00433A36"/>
    <w:rsid w:val="00443882"/>
    <w:rsid w:val="00445003"/>
    <w:rsid w:val="004500EA"/>
    <w:rsid w:val="00450543"/>
    <w:rsid w:val="004530F7"/>
    <w:rsid w:val="0045325C"/>
    <w:rsid w:val="004719A0"/>
    <w:rsid w:val="00480271"/>
    <w:rsid w:val="00483D7C"/>
    <w:rsid w:val="004962DC"/>
    <w:rsid w:val="004A2F4B"/>
    <w:rsid w:val="004A4CA7"/>
    <w:rsid w:val="004B3E8C"/>
    <w:rsid w:val="004C1973"/>
    <w:rsid w:val="004C19D9"/>
    <w:rsid w:val="004C260B"/>
    <w:rsid w:val="004C28F5"/>
    <w:rsid w:val="004D1AA7"/>
    <w:rsid w:val="004D1D92"/>
    <w:rsid w:val="004D6509"/>
    <w:rsid w:val="004D7EDF"/>
    <w:rsid w:val="004F4FB1"/>
    <w:rsid w:val="004F6A01"/>
    <w:rsid w:val="00501FB9"/>
    <w:rsid w:val="00513529"/>
    <w:rsid w:val="00514D46"/>
    <w:rsid w:val="00522DEF"/>
    <w:rsid w:val="005231B8"/>
    <w:rsid w:val="005367D7"/>
    <w:rsid w:val="00536C10"/>
    <w:rsid w:val="00540752"/>
    <w:rsid w:val="00555248"/>
    <w:rsid w:val="00562150"/>
    <w:rsid w:val="005637EB"/>
    <w:rsid w:val="00566462"/>
    <w:rsid w:val="0056711E"/>
    <w:rsid w:val="00574A00"/>
    <w:rsid w:val="00580FDE"/>
    <w:rsid w:val="0059209F"/>
    <w:rsid w:val="005A4676"/>
    <w:rsid w:val="005A581F"/>
    <w:rsid w:val="005B0073"/>
    <w:rsid w:val="005B0388"/>
    <w:rsid w:val="005B11DE"/>
    <w:rsid w:val="005C0377"/>
    <w:rsid w:val="005D0C81"/>
    <w:rsid w:val="005D2353"/>
    <w:rsid w:val="005D2C60"/>
    <w:rsid w:val="005E5D94"/>
    <w:rsid w:val="00603F42"/>
    <w:rsid w:val="00612057"/>
    <w:rsid w:val="00616022"/>
    <w:rsid w:val="00621311"/>
    <w:rsid w:val="00623E6F"/>
    <w:rsid w:val="0062567A"/>
    <w:rsid w:val="00626F24"/>
    <w:rsid w:val="006273A8"/>
    <w:rsid w:val="00630407"/>
    <w:rsid w:val="00630A63"/>
    <w:rsid w:val="006347B9"/>
    <w:rsid w:val="0063606D"/>
    <w:rsid w:val="0063682A"/>
    <w:rsid w:val="006507AE"/>
    <w:rsid w:val="00661E9B"/>
    <w:rsid w:val="006703AE"/>
    <w:rsid w:val="00672377"/>
    <w:rsid w:val="00680E83"/>
    <w:rsid w:val="006848C4"/>
    <w:rsid w:val="00696586"/>
    <w:rsid w:val="006A6F50"/>
    <w:rsid w:val="006B0138"/>
    <w:rsid w:val="006B5F18"/>
    <w:rsid w:val="006D0230"/>
    <w:rsid w:val="006D67C9"/>
    <w:rsid w:val="006D750E"/>
    <w:rsid w:val="006E1E04"/>
    <w:rsid w:val="006E2770"/>
    <w:rsid w:val="006E6534"/>
    <w:rsid w:val="006F09BB"/>
    <w:rsid w:val="006F0E1D"/>
    <w:rsid w:val="006F7060"/>
    <w:rsid w:val="00700D0D"/>
    <w:rsid w:val="00707D40"/>
    <w:rsid w:val="00727AB9"/>
    <w:rsid w:val="00736A41"/>
    <w:rsid w:val="00764883"/>
    <w:rsid w:val="00764D69"/>
    <w:rsid w:val="00767AB4"/>
    <w:rsid w:val="007704E1"/>
    <w:rsid w:val="007708DC"/>
    <w:rsid w:val="00785845"/>
    <w:rsid w:val="00786F19"/>
    <w:rsid w:val="007902A7"/>
    <w:rsid w:val="00796F15"/>
    <w:rsid w:val="007A6D57"/>
    <w:rsid w:val="007B5470"/>
    <w:rsid w:val="007D4025"/>
    <w:rsid w:val="007E1B6D"/>
    <w:rsid w:val="007E5B0C"/>
    <w:rsid w:val="007E764C"/>
    <w:rsid w:val="00810712"/>
    <w:rsid w:val="00820416"/>
    <w:rsid w:val="00820A43"/>
    <w:rsid w:val="008357D2"/>
    <w:rsid w:val="0084395D"/>
    <w:rsid w:val="00843DA1"/>
    <w:rsid w:val="0085103D"/>
    <w:rsid w:val="00851D88"/>
    <w:rsid w:val="0087674D"/>
    <w:rsid w:val="00890F61"/>
    <w:rsid w:val="00891988"/>
    <w:rsid w:val="008A0691"/>
    <w:rsid w:val="008A075B"/>
    <w:rsid w:val="008A6DF6"/>
    <w:rsid w:val="008B7010"/>
    <w:rsid w:val="008C71D4"/>
    <w:rsid w:val="008D0336"/>
    <w:rsid w:val="008D1676"/>
    <w:rsid w:val="008D46FC"/>
    <w:rsid w:val="008D647D"/>
    <w:rsid w:val="008E241A"/>
    <w:rsid w:val="008F17D1"/>
    <w:rsid w:val="0091247A"/>
    <w:rsid w:val="00912D41"/>
    <w:rsid w:val="00915489"/>
    <w:rsid w:val="00917C51"/>
    <w:rsid w:val="00921B0D"/>
    <w:rsid w:val="00933623"/>
    <w:rsid w:val="00940387"/>
    <w:rsid w:val="009418D3"/>
    <w:rsid w:val="00950E64"/>
    <w:rsid w:val="00955B69"/>
    <w:rsid w:val="00961DB3"/>
    <w:rsid w:val="00973F14"/>
    <w:rsid w:val="009752E9"/>
    <w:rsid w:val="00975C41"/>
    <w:rsid w:val="0097736A"/>
    <w:rsid w:val="00987FE4"/>
    <w:rsid w:val="00995F29"/>
    <w:rsid w:val="0099680F"/>
    <w:rsid w:val="009972D7"/>
    <w:rsid w:val="009A064B"/>
    <w:rsid w:val="009A766A"/>
    <w:rsid w:val="009C19CE"/>
    <w:rsid w:val="009C633D"/>
    <w:rsid w:val="009D0B2E"/>
    <w:rsid w:val="009D2DD7"/>
    <w:rsid w:val="009E5FFA"/>
    <w:rsid w:val="009E71C2"/>
    <w:rsid w:val="00A0560A"/>
    <w:rsid w:val="00A14395"/>
    <w:rsid w:val="00A147C6"/>
    <w:rsid w:val="00A22A53"/>
    <w:rsid w:val="00A25AA2"/>
    <w:rsid w:val="00A266C9"/>
    <w:rsid w:val="00A32A0D"/>
    <w:rsid w:val="00A3367A"/>
    <w:rsid w:val="00A37B28"/>
    <w:rsid w:val="00A460E1"/>
    <w:rsid w:val="00A46183"/>
    <w:rsid w:val="00A52220"/>
    <w:rsid w:val="00A554C4"/>
    <w:rsid w:val="00A71C91"/>
    <w:rsid w:val="00A82727"/>
    <w:rsid w:val="00A848A9"/>
    <w:rsid w:val="00A86D98"/>
    <w:rsid w:val="00A878B3"/>
    <w:rsid w:val="00A87BA1"/>
    <w:rsid w:val="00AB1EAF"/>
    <w:rsid w:val="00AB53F0"/>
    <w:rsid w:val="00AB5E0F"/>
    <w:rsid w:val="00AC14A8"/>
    <w:rsid w:val="00AC7A99"/>
    <w:rsid w:val="00B04439"/>
    <w:rsid w:val="00B117D4"/>
    <w:rsid w:val="00B14987"/>
    <w:rsid w:val="00B52388"/>
    <w:rsid w:val="00B56CA7"/>
    <w:rsid w:val="00B61198"/>
    <w:rsid w:val="00B62519"/>
    <w:rsid w:val="00B651E7"/>
    <w:rsid w:val="00B73FBE"/>
    <w:rsid w:val="00B771E2"/>
    <w:rsid w:val="00B870EB"/>
    <w:rsid w:val="00BA0794"/>
    <w:rsid w:val="00BA67E5"/>
    <w:rsid w:val="00BA717B"/>
    <w:rsid w:val="00BB0135"/>
    <w:rsid w:val="00BB5CD6"/>
    <w:rsid w:val="00BC0146"/>
    <w:rsid w:val="00BE4050"/>
    <w:rsid w:val="00BE5613"/>
    <w:rsid w:val="00BE5D7C"/>
    <w:rsid w:val="00C01D7F"/>
    <w:rsid w:val="00C023D9"/>
    <w:rsid w:val="00C13E8F"/>
    <w:rsid w:val="00C27278"/>
    <w:rsid w:val="00C27D5E"/>
    <w:rsid w:val="00C419B5"/>
    <w:rsid w:val="00C453E0"/>
    <w:rsid w:val="00C47F0B"/>
    <w:rsid w:val="00C50125"/>
    <w:rsid w:val="00C51787"/>
    <w:rsid w:val="00C51DA8"/>
    <w:rsid w:val="00C565B5"/>
    <w:rsid w:val="00C5696A"/>
    <w:rsid w:val="00C6723C"/>
    <w:rsid w:val="00C721EB"/>
    <w:rsid w:val="00C72671"/>
    <w:rsid w:val="00C751BD"/>
    <w:rsid w:val="00C76E4D"/>
    <w:rsid w:val="00C76E90"/>
    <w:rsid w:val="00C867FA"/>
    <w:rsid w:val="00CA327A"/>
    <w:rsid w:val="00CB6050"/>
    <w:rsid w:val="00CB6190"/>
    <w:rsid w:val="00CB6CB7"/>
    <w:rsid w:val="00CC3565"/>
    <w:rsid w:val="00CC3E3E"/>
    <w:rsid w:val="00CD3922"/>
    <w:rsid w:val="00CD6104"/>
    <w:rsid w:val="00CE678E"/>
    <w:rsid w:val="00CF23B2"/>
    <w:rsid w:val="00CF5A53"/>
    <w:rsid w:val="00D01178"/>
    <w:rsid w:val="00D016B7"/>
    <w:rsid w:val="00D12408"/>
    <w:rsid w:val="00D23385"/>
    <w:rsid w:val="00D2581E"/>
    <w:rsid w:val="00D3149B"/>
    <w:rsid w:val="00D3537E"/>
    <w:rsid w:val="00D370F3"/>
    <w:rsid w:val="00D5383E"/>
    <w:rsid w:val="00D638EE"/>
    <w:rsid w:val="00D715E1"/>
    <w:rsid w:val="00D961BE"/>
    <w:rsid w:val="00D97D6F"/>
    <w:rsid w:val="00DA6514"/>
    <w:rsid w:val="00DB3A7B"/>
    <w:rsid w:val="00DC6BE1"/>
    <w:rsid w:val="00DD0809"/>
    <w:rsid w:val="00DD1990"/>
    <w:rsid w:val="00DD655B"/>
    <w:rsid w:val="00DE2BC0"/>
    <w:rsid w:val="00DE4F39"/>
    <w:rsid w:val="00DF045C"/>
    <w:rsid w:val="00DF15DD"/>
    <w:rsid w:val="00E14E09"/>
    <w:rsid w:val="00E212D0"/>
    <w:rsid w:val="00E21B2E"/>
    <w:rsid w:val="00E21D23"/>
    <w:rsid w:val="00E22E5E"/>
    <w:rsid w:val="00E25E32"/>
    <w:rsid w:val="00E266B6"/>
    <w:rsid w:val="00E42126"/>
    <w:rsid w:val="00E43A6C"/>
    <w:rsid w:val="00E550E9"/>
    <w:rsid w:val="00E6503B"/>
    <w:rsid w:val="00E65F65"/>
    <w:rsid w:val="00E67C05"/>
    <w:rsid w:val="00E749EA"/>
    <w:rsid w:val="00E8690A"/>
    <w:rsid w:val="00E8705D"/>
    <w:rsid w:val="00E945E0"/>
    <w:rsid w:val="00E94DCA"/>
    <w:rsid w:val="00E97D55"/>
    <w:rsid w:val="00EA5DC4"/>
    <w:rsid w:val="00EA7813"/>
    <w:rsid w:val="00EC3D7F"/>
    <w:rsid w:val="00EC46C2"/>
    <w:rsid w:val="00ED3EED"/>
    <w:rsid w:val="00EF5535"/>
    <w:rsid w:val="00EF5DA4"/>
    <w:rsid w:val="00F01292"/>
    <w:rsid w:val="00F04D7D"/>
    <w:rsid w:val="00F16A57"/>
    <w:rsid w:val="00F227B4"/>
    <w:rsid w:val="00F31E65"/>
    <w:rsid w:val="00F35590"/>
    <w:rsid w:val="00F36FCE"/>
    <w:rsid w:val="00F3712F"/>
    <w:rsid w:val="00F43EA6"/>
    <w:rsid w:val="00F44FF3"/>
    <w:rsid w:val="00F478D9"/>
    <w:rsid w:val="00F55875"/>
    <w:rsid w:val="00F653CF"/>
    <w:rsid w:val="00F66C7F"/>
    <w:rsid w:val="00F77D2A"/>
    <w:rsid w:val="00F860E6"/>
    <w:rsid w:val="00F90439"/>
    <w:rsid w:val="00F915B3"/>
    <w:rsid w:val="00FA06E4"/>
    <w:rsid w:val="00FB1339"/>
    <w:rsid w:val="00FB4023"/>
    <w:rsid w:val="00FC7CD7"/>
    <w:rsid w:val="00FD28AE"/>
    <w:rsid w:val="00FE1629"/>
    <w:rsid w:val="00FE5451"/>
    <w:rsid w:val="00FE7F96"/>
  </w:rsids>
  <m:mathPr>
    <m:mathFont m:val="Cambria Math"/>
    <m:brkBin m:val="before"/>
    <m:brkBinSub m:val="--"/>
    <m:smallFrac m:val="0"/>
    <m:dispDef/>
    <m:lMargin m:val="0"/>
    <m:rMargin m:val="0"/>
    <m:defJc m:val="centerGroup"/>
    <m:wrapIndent m:val="1440"/>
    <m:intLim m:val="subSup"/>
    <m:naryLim m:val="undOvr"/>
  </m:mathPr>
  <w:themeFontLang w:val="sq-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6C1B0"/>
  <w15:docId w15:val="{6EBD213A-DC0A-4E33-800D-60E248E4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q-AL" w:eastAsia="sq-AL"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CB5"/>
    <w:rPr>
      <w:rFonts w:ascii="Calibri" w:eastAsiaTheme="minorEastAsia" w:hAnsi="Calibri"/>
      <w:sz w:val="24"/>
    </w:rPr>
  </w:style>
  <w:style w:type="paragraph" w:styleId="Heading1">
    <w:name w:val="heading 1"/>
    <w:basedOn w:val="Normal"/>
    <w:link w:val="Heading1Char"/>
    <w:uiPriority w:val="1"/>
    <w:qFormat/>
    <w:rsid w:val="00C74ABD"/>
    <w:pPr>
      <w:widowControl w:val="0"/>
      <w:spacing w:before="51"/>
      <w:ind w:left="1902" w:hanging="426"/>
      <w:outlineLvl w:val="0"/>
    </w:pPr>
    <w:rPr>
      <w:rFonts w:ascii="Myriad Pro Light" w:eastAsia="Myriad Pro Light" w:hAnsi="Myriad Pro Light" w:cs="Times New Roman"/>
      <w:sz w:val="28"/>
    </w:rPr>
  </w:style>
  <w:style w:type="paragraph" w:styleId="Heading2">
    <w:name w:val="heading 2"/>
    <w:basedOn w:val="Normal"/>
    <w:link w:val="Heading2Char"/>
    <w:uiPriority w:val="1"/>
    <w:semiHidden/>
    <w:unhideWhenUsed/>
    <w:qFormat/>
    <w:rsid w:val="00C74ABD"/>
    <w:pPr>
      <w:widowControl w:val="0"/>
      <w:ind w:left="395"/>
      <w:outlineLvl w:val="1"/>
    </w:pPr>
    <w:rPr>
      <w:rFonts w:ascii="Myriad Pro" w:eastAsia="Myriad Pro" w:hAnsi="Myriad Pro" w:cs="Times New Roman"/>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C74ABD"/>
    <w:rPr>
      <w:rFonts w:ascii="Myriad Pro Light" w:eastAsia="Myriad Pro Light" w:hAnsi="Myriad Pro Light" w:cs="Times New Roman"/>
      <w:sz w:val="28"/>
    </w:rPr>
  </w:style>
  <w:style w:type="character" w:customStyle="1" w:styleId="Heading2Char">
    <w:name w:val="Heading 2 Char"/>
    <w:basedOn w:val="DefaultParagraphFont"/>
    <w:link w:val="Heading2"/>
    <w:uiPriority w:val="1"/>
    <w:semiHidden/>
    <w:qFormat/>
    <w:rsid w:val="00C74ABD"/>
    <w:rPr>
      <w:rFonts w:ascii="Myriad Pro" w:eastAsia="Myriad Pro" w:hAnsi="Myriad Pro" w:cs="Times New Roman"/>
      <w:b/>
      <w:sz w:val="19"/>
    </w:rPr>
  </w:style>
  <w:style w:type="character" w:customStyle="1" w:styleId="InternetLink">
    <w:name w:val="Internet Link"/>
    <w:basedOn w:val="DefaultParagraphFont"/>
    <w:uiPriority w:val="99"/>
    <w:unhideWhenUsed/>
    <w:rsid w:val="00C74ABD"/>
    <w:rPr>
      <w:color w:val="0000FF"/>
      <w:u w:val="single"/>
    </w:rPr>
  </w:style>
  <w:style w:type="character" w:styleId="Strong">
    <w:name w:val="Strong"/>
    <w:basedOn w:val="DefaultParagraphFont"/>
    <w:uiPriority w:val="99"/>
    <w:qFormat/>
    <w:rsid w:val="00C74ABD"/>
    <w:rPr>
      <w:rFonts w:ascii="Times New Roman" w:hAnsi="Times New Roman" w:cs="Times New Roman"/>
      <w:b/>
    </w:rPr>
  </w:style>
  <w:style w:type="character" w:customStyle="1" w:styleId="FootnoteTextChar">
    <w:name w:val="Footnote Text Char"/>
    <w:aliases w:val="Footnote Text Char Char Char Char Char,Footnote Text Char Char Char1 Char,Fu§note Char Char,Footnote Char Char,Footnote Text Char1 Char Char Char,Footnote Text Char1 Char Char Char Char Char,FOOTNOTES Char Char,Fußnote Char,f Char"/>
    <w:basedOn w:val="DefaultParagraphFont"/>
    <w:link w:val="FootnoteText"/>
    <w:uiPriority w:val="99"/>
    <w:qFormat/>
    <w:rsid w:val="00C74ABD"/>
    <w:rPr>
      <w:rFonts w:eastAsiaTheme="minorEastAsia"/>
      <w:sz w:val="24"/>
    </w:rPr>
  </w:style>
  <w:style w:type="character" w:customStyle="1" w:styleId="FootnoteCharacters">
    <w:name w:val="Footnote Characters"/>
    <w:basedOn w:val="DefaultParagraphFont"/>
    <w:uiPriority w:val="99"/>
    <w:unhideWhenUsed/>
    <w:qFormat/>
    <w:rsid w:val="00C74ABD"/>
    <w:rPr>
      <w:vertAlign w:val="superscript"/>
    </w:rPr>
  </w:style>
  <w:style w:type="character" w:customStyle="1" w:styleId="FootnoteAnchor">
    <w:name w:val="Footnote Anchor"/>
    <w:rPr>
      <w:vertAlign w:val="superscript"/>
    </w:rPr>
  </w:style>
  <w:style w:type="character" w:customStyle="1" w:styleId="apple-converted-space">
    <w:name w:val="apple-converted-space"/>
    <w:basedOn w:val="DefaultParagraphFont"/>
    <w:qFormat/>
    <w:rsid w:val="00C74ABD"/>
  </w:style>
  <w:style w:type="character" w:customStyle="1" w:styleId="HeaderChar">
    <w:name w:val="Header Char"/>
    <w:basedOn w:val="DefaultParagraphFont"/>
    <w:link w:val="Header"/>
    <w:uiPriority w:val="99"/>
    <w:qFormat/>
    <w:rsid w:val="00C15AD6"/>
    <w:rPr>
      <w:rFonts w:eastAsiaTheme="minorEastAsia"/>
      <w:sz w:val="24"/>
    </w:rPr>
  </w:style>
  <w:style w:type="character" w:customStyle="1" w:styleId="FooterChar">
    <w:name w:val="Footer Char"/>
    <w:basedOn w:val="DefaultParagraphFont"/>
    <w:link w:val="Footer"/>
    <w:uiPriority w:val="99"/>
    <w:qFormat/>
    <w:rsid w:val="00C15AD6"/>
    <w:rPr>
      <w:rFonts w:eastAsiaTheme="minorEastAsia"/>
      <w:sz w:val="24"/>
    </w:rPr>
  </w:style>
  <w:style w:type="character" w:styleId="CommentReference">
    <w:name w:val="annotation reference"/>
    <w:basedOn w:val="DefaultParagraphFont"/>
    <w:uiPriority w:val="99"/>
    <w:semiHidden/>
    <w:unhideWhenUsed/>
    <w:qFormat/>
    <w:rsid w:val="00C15AD6"/>
    <w:rPr>
      <w:sz w:val="16"/>
    </w:rPr>
  </w:style>
  <w:style w:type="character" w:customStyle="1" w:styleId="CommentTextChar">
    <w:name w:val="Comment Text Char"/>
    <w:basedOn w:val="DefaultParagraphFont"/>
    <w:link w:val="CommentText"/>
    <w:uiPriority w:val="99"/>
    <w:semiHidden/>
    <w:qFormat/>
    <w:rsid w:val="00C15AD6"/>
    <w:rPr>
      <w:rFonts w:eastAsiaTheme="minorEastAsia"/>
      <w:sz w:val="20"/>
    </w:rPr>
  </w:style>
  <w:style w:type="character" w:customStyle="1" w:styleId="CommentSubjectChar">
    <w:name w:val="Comment Subject Char"/>
    <w:basedOn w:val="CommentTextChar"/>
    <w:link w:val="CommentSubject"/>
    <w:uiPriority w:val="99"/>
    <w:semiHidden/>
    <w:qFormat/>
    <w:rsid w:val="00C15AD6"/>
    <w:rPr>
      <w:rFonts w:eastAsiaTheme="minorEastAsia"/>
      <w:b/>
      <w:sz w:val="20"/>
    </w:rPr>
  </w:style>
  <w:style w:type="character" w:customStyle="1" w:styleId="UnresolvedMention1">
    <w:name w:val="Unresolved Mention1"/>
    <w:basedOn w:val="DefaultParagraphFont"/>
    <w:uiPriority w:val="99"/>
    <w:semiHidden/>
    <w:unhideWhenUsed/>
    <w:qFormat/>
    <w:rsid w:val="00856D02"/>
    <w:rPr>
      <w:color w:val="605E5C"/>
      <w:shd w:val="clear" w:color="auto" w:fill="E1DFDD"/>
    </w:rPr>
  </w:style>
  <w:style w:type="character" w:customStyle="1" w:styleId="BalloonTextChar">
    <w:name w:val="Balloon Text Char"/>
    <w:basedOn w:val="DefaultParagraphFont"/>
    <w:link w:val="BalloonText"/>
    <w:uiPriority w:val="99"/>
    <w:semiHidden/>
    <w:qFormat/>
    <w:rsid w:val="00D40A1A"/>
    <w:rPr>
      <w:rFonts w:ascii="Segoe UI" w:eastAsiaTheme="minorEastAsia" w:hAnsi="Segoe UI" w:cs="Segoe UI"/>
      <w:sz w:val="18"/>
    </w:rPr>
  </w:style>
  <w:style w:type="character" w:customStyle="1" w:styleId="UnresolvedMention2">
    <w:name w:val="Unresolved Mention2"/>
    <w:basedOn w:val="DefaultParagraphFont"/>
    <w:uiPriority w:val="99"/>
    <w:semiHidden/>
    <w:unhideWhenUsed/>
    <w:qFormat/>
    <w:rsid w:val="00F10AF6"/>
    <w:rPr>
      <w:color w:val="605E5C"/>
      <w:shd w:val="clear" w:color="auto" w:fill="E1DFDD"/>
    </w:rPr>
  </w:style>
  <w:style w:type="character" w:customStyle="1" w:styleId="ListLabel1">
    <w:name w:val="ListLabel 1"/>
    <w:qFormat/>
    <w:rPr>
      <w:color w:val="FF3300"/>
      <w:sz w:val="3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FF3300"/>
      <w:sz w:val="32"/>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sz w:val="20"/>
    </w:rPr>
  </w:style>
  <w:style w:type="character" w:customStyle="1" w:styleId="ListLabel24">
    <w:name w:val="ListLabel 24"/>
    <w:qFormat/>
    <w:rPr>
      <w:rFonts w:cs="Times New Roman"/>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color w:val="FF3300"/>
      <w:sz w:val="32"/>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b w:val="0"/>
      <w:i w:val="0"/>
      <w:color w:val="0070C0"/>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ascii="Times New Roman" w:eastAsia="Times New Roman" w:hAnsi="Times New Roman" w:cs="Times New Roman"/>
      <w:color w:val="1F4E79"/>
      <w:sz w:val="22"/>
    </w:rPr>
  </w:style>
  <w:style w:type="character" w:customStyle="1" w:styleId="ListLabel76">
    <w:name w:val="ListLabel 76"/>
    <w:qFormat/>
    <w:rPr>
      <w:rFonts w:ascii="Times New Roman" w:hAnsi="Times New Roman" w:cs="Times New Roman"/>
      <w:i/>
      <w:color w:val="1F4E79" w:themeColor="accent5" w:themeShade="80"/>
      <w:sz w:val="22"/>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Arial" w:eastAsia="Noto Sans CJK SC" w:hAnsi="Liberation Sans;Arial" w:cs="Lohit Devanagari"/>
      <w:sz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rsid w:val="00C74ABD"/>
    <w:pPr>
      <w:spacing w:beforeAutospacing="1" w:afterAutospacing="1"/>
    </w:pPr>
    <w:rPr>
      <w:rFonts w:ascii="Times New Roman" w:eastAsia="Times New Roman" w:hAnsi="Times New Roman" w:cs="Times New Roman"/>
    </w:rPr>
  </w:style>
  <w:style w:type="paragraph" w:styleId="TOC1">
    <w:name w:val="toc 1"/>
    <w:basedOn w:val="Normal"/>
    <w:next w:val="Normal"/>
    <w:autoRedefine/>
    <w:uiPriority w:val="39"/>
    <w:unhideWhenUsed/>
    <w:rsid w:val="00C74ABD"/>
    <w:pPr>
      <w:spacing w:before="360" w:after="360"/>
    </w:pPr>
    <w:rPr>
      <w:b/>
      <w:caps/>
      <w:sz w:val="22"/>
      <w:u w:val="single"/>
    </w:rPr>
  </w:style>
  <w:style w:type="paragraph" w:styleId="TOC2">
    <w:name w:val="toc 2"/>
    <w:basedOn w:val="Normal"/>
    <w:next w:val="Normal"/>
    <w:autoRedefine/>
    <w:uiPriority w:val="39"/>
    <w:unhideWhenUsed/>
    <w:rsid w:val="00C74ABD"/>
    <w:rPr>
      <w:b/>
      <w:smallCaps/>
      <w:sz w:val="22"/>
    </w:rPr>
  </w:style>
  <w:style w:type="paragraph" w:styleId="FootnoteText">
    <w:name w:val="footnote text"/>
    <w:aliases w:val="Footnote Text Char Char Char Char,Footnote Text Char Char Char1,Fu§note Char,Footnote Char,Footnote Text Char1 Char Char,Footnote Text Char1 Char Char Char Char,Footnote Text Char Char Char Char Char Char,FOOTNOTES Char,Fußnote,Footnote,f"/>
    <w:basedOn w:val="Normal"/>
    <w:link w:val="FootnoteTextChar"/>
    <w:uiPriority w:val="99"/>
    <w:unhideWhenUsed/>
    <w:qFormat/>
    <w:rsid w:val="00C74ABD"/>
  </w:style>
  <w:style w:type="paragraph" w:styleId="ListParagraph">
    <w:name w:val="List Paragraph"/>
    <w:basedOn w:val="Normal"/>
    <w:uiPriority w:val="34"/>
    <w:qFormat/>
    <w:rsid w:val="00C74ABD"/>
    <w:pPr>
      <w:ind w:left="720"/>
      <w:contextualSpacing/>
    </w:pPr>
  </w:style>
  <w:style w:type="paragraph" w:styleId="TOCHeading">
    <w:name w:val="TOC Heading"/>
    <w:basedOn w:val="Heading1"/>
    <w:next w:val="Normal"/>
    <w:uiPriority w:val="39"/>
    <w:semiHidden/>
    <w:unhideWhenUsed/>
    <w:qFormat/>
    <w:rsid w:val="00C74ABD"/>
    <w:pPr>
      <w:keepNext/>
      <w:keepLines/>
      <w:widowControl/>
      <w:spacing w:before="480" w:line="276" w:lineRule="auto"/>
      <w:ind w:left="0" w:firstLine="0"/>
    </w:pPr>
    <w:rPr>
      <w:rFonts w:asciiTheme="majorHAnsi" w:eastAsiaTheme="majorEastAsia" w:hAnsiTheme="majorHAnsi" w:cstheme="majorBidi"/>
      <w:b/>
      <w:color w:val="2F5496" w:themeColor="accent1" w:themeShade="BF"/>
    </w:rPr>
  </w:style>
  <w:style w:type="paragraph" w:customStyle="1" w:styleId="Default">
    <w:name w:val="Default"/>
    <w:uiPriority w:val="99"/>
    <w:qFormat/>
    <w:rsid w:val="00C74ABD"/>
    <w:pPr>
      <w:widowControl w:val="0"/>
    </w:pPr>
    <w:rPr>
      <w:rFonts w:ascii="Times New Roman" w:eastAsiaTheme="minorEastAsia" w:hAnsi="Times New Roman" w:cs="Times New Roman"/>
      <w:color w:val="000000"/>
      <w:sz w:val="24"/>
    </w:rPr>
  </w:style>
  <w:style w:type="paragraph" w:styleId="Header">
    <w:name w:val="header"/>
    <w:basedOn w:val="Normal"/>
    <w:link w:val="HeaderChar"/>
    <w:uiPriority w:val="99"/>
    <w:unhideWhenUsed/>
    <w:rsid w:val="00C15AD6"/>
    <w:pPr>
      <w:tabs>
        <w:tab w:val="center" w:pos="4513"/>
        <w:tab w:val="right" w:pos="9026"/>
      </w:tabs>
    </w:pPr>
  </w:style>
  <w:style w:type="paragraph" w:styleId="Footer">
    <w:name w:val="footer"/>
    <w:basedOn w:val="Normal"/>
    <w:link w:val="FooterChar"/>
    <w:uiPriority w:val="99"/>
    <w:unhideWhenUsed/>
    <w:rsid w:val="00C15AD6"/>
    <w:pPr>
      <w:tabs>
        <w:tab w:val="center" w:pos="4513"/>
        <w:tab w:val="right" w:pos="9026"/>
      </w:tabs>
    </w:pPr>
  </w:style>
  <w:style w:type="paragraph" w:styleId="CommentText">
    <w:name w:val="annotation text"/>
    <w:basedOn w:val="Normal"/>
    <w:link w:val="CommentTextChar"/>
    <w:uiPriority w:val="99"/>
    <w:semiHidden/>
    <w:unhideWhenUsed/>
    <w:qFormat/>
    <w:rsid w:val="00C15AD6"/>
    <w:rPr>
      <w:sz w:val="20"/>
    </w:rPr>
  </w:style>
  <w:style w:type="paragraph" w:styleId="CommentSubject">
    <w:name w:val="annotation subject"/>
    <w:basedOn w:val="CommentText"/>
    <w:link w:val="CommentSubjectChar"/>
    <w:uiPriority w:val="99"/>
    <w:semiHidden/>
    <w:unhideWhenUsed/>
    <w:qFormat/>
    <w:rsid w:val="00C15AD6"/>
    <w:rPr>
      <w:b/>
    </w:rPr>
  </w:style>
  <w:style w:type="paragraph" w:styleId="BalloonText">
    <w:name w:val="Balloon Text"/>
    <w:basedOn w:val="Normal"/>
    <w:link w:val="BalloonTextChar"/>
    <w:uiPriority w:val="99"/>
    <w:semiHidden/>
    <w:unhideWhenUsed/>
    <w:qFormat/>
    <w:rsid w:val="00D40A1A"/>
    <w:rPr>
      <w:rFonts w:ascii="Segoe UI" w:hAnsi="Segoe UI" w:cs="Segoe UI"/>
      <w:sz w:val="18"/>
    </w:rPr>
  </w:style>
  <w:style w:type="paragraph" w:customStyle="1" w:styleId="SD3H2">
    <w:name w:val="SD3 H2"/>
    <w:basedOn w:val="Normal"/>
    <w:next w:val="Normal"/>
    <w:autoRedefine/>
    <w:qFormat/>
    <w:rsid w:val="0004650C"/>
    <w:pPr>
      <w:numPr>
        <w:numId w:val="13"/>
      </w:numPr>
      <w:ind w:right="-6"/>
      <w:outlineLvl w:val="0"/>
    </w:pPr>
    <w:rPr>
      <w:rFonts w:ascii="Times New Roman Bold" w:eastAsia="Calibri" w:hAnsi="Times New Roman Bold" w:cs="Times New Roman"/>
      <w:b/>
      <w:caps/>
      <w:color w:val="1F4E79" w:themeColor="accent5" w:themeShade="80"/>
      <w:sz w:val="28"/>
    </w:rPr>
  </w:style>
  <w:style w:type="table" w:styleId="TableGrid">
    <w:name w:val="Table Grid"/>
    <w:basedOn w:val="TableNormal"/>
    <w:uiPriority w:val="59"/>
    <w:rsid w:val="00C74ABD"/>
    <w:rPr>
      <w:rFonts w:eastAsiaTheme="minorEastAsia"/>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C74ABD"/>
    <w:rPr>
      <w:sz w:val="24"/>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1">
    <w:name w:val="Table Grid1"/>
    <w:basedOn w:val="TableNormal"/>
    <w:uiPriority w:val="59"/>
    <w:rsid w:val="0040219B"/>
    <w:rPr>
      <w:rFonts w:eastAsiaTheme="minorEastAsia"/>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5F397F"/>
    <w:rPr>
      <w:rFonts w:eastAsiaTheme="minorEastAsia"/>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2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F26871"/>
    <w:rPr>
      <w:rFonts w:eastAsiaTheme="minorEastAsia"/>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6DA7"/>
    <w:rPr>
      <w:rFonts w:ascii="Calibri" w:eastAsiaTheme="minorEastAsia" w:hAnsi="Calibri"/>
      <w:sz w:val="24"/>
    </w:rPr>
  </w:style>
  <w:style w:type="paragraph" w:styleId="Title">
    <w:name w:val="Title"/>
    <w:basedOn w:val="Normal"/>
    <w:link w:val="TitleChar"/>
    <w:uiPriority w:val="10"/>
    <w:qFormat/>
    <w:rsid w:val="00E945E0"/>
    <w:pPr>
      <w:widowControl w:val="0"/>
      <w:tabs>
        <w:tab w:val="left" w:pos="-720"/>
      </w:tabs>
      <w:suppressAutoHyphens/>
      <w:jc w:val="center"/>
    </w:pPr>
    <w:rPr>
      <w:rFonts w:ascii="Times New Roman" w:eastAsia="Times New Roman" w:hAnsi="Times New Roman" w:cs="Times New Roman"/>
      <w:b/>
      <w:sz w:val="48"/>
    </w:rPr>
  </w:style>
  <w:style w:type="character" w:customStyle="1" w:styleId="TitleChar">
    <w:name w:val="Title Char"/>
    <w:basedOn w:val="DefaultParagraphFont"/>
    <w:link w:val="Title"/>
    <w:uiPriority w:val="10"/>
    <w:rsid w:val="00E945E0"/>
    <w:rPr>
      <w:rFonts w:ascii="Times New Roman" w:eastAsia="Times New Roman" w:hAnsi="Times New Roman" w:cs="Times New Roman"/>
      <w:b/>
      <w:sz w:val="48"/>
    </w:rPr>
  </w:style>
  <w:style w:type="character" w:styleId="SubtleEmphasis">
    <w:name w:val="Subtle Emphasis"/>
    <w:basedOn w:val="DefaultParagraphFont"/>
    <w:uiPriority w:val="19"/>
    <w:qFormat/>
    <w:rsid w:val="00EC3D7F"/>
    <w:rPr>
      <w:rFonts w:ascii="Tahoma" w:hAnsi="Tahoma"/>
      <w:i/>
      <w:color w:val="7F7F7F" w:themeColor="text1" w:themeTint="80"/>
      <w:sz w:val="18"/>
    </w:rPr>
  </w:style>
  <w:style w:type="paragraph" w:customStyle="1" w:styleId="pprag3">
    <w:name w:val="pprag 3"/>
    <w:basedOn w:val="Normal"/>
    <w:next w:val="Normal"/>
    <w:link w:val="pprag3Char"/>
    <w:autoRedefine/>
    <w:qFormat/>
    <w:rsid w:val="00064ED7"/>
    <w:pPr>
      <w:widowControl w:val="0"/>
      <w:numPr>
        <w:ilvl w:val="2"/>
        <w:numId w:val="1"/>
      </w:numPr>
      <w:tabs>
        <w:tab w:val="left" w:pos="851"/>
        <w:tab w:val="num" w:pos="1492"/>
        <w:tab w:val="num" w:pos="2160"/>
      </w:tabs>
      <w:spacing w:before="120" w:after="120" w:line="276" w:lineRule="auto"/>
      <w:outlineLvl w:val="2"/>
    </w:pPr>
    <w:rPr>
      <w:rFonts w:ascii="Times New Roman Bold" w:eastAsia="Times New Roman" w:hAnsi="Times New Roman Bold" w:cs="Times New Roman"/>
      <w:b/>
      <w:sz w:val="28"/>
    </w:rPr>
  </w:style>
  <w:style w:type="character" w:customStyle="1" w:styleId="pprag3Char">
    <w:name w:val="pprag 3 Char"/>
    <w:basedOn w:val="DefaultParagraphFont"/>
    <w:link w:val="pprag3"/>
    <w:locked/>
    <w:rsid w:val="00064ED7"/>
    <w:rPr>
      <w:rFonts w:ascii="Times New Roman Bold" w:eastAsia="Times New Roman" w:hAnsi="Times New Roman Bold" w:cs="Times New Roman"/>
      <w:b/>
      <w:sz w:val="28"/>
    </w:rPr>
  </w:style>
  <w:style w:type="character" w:styleId="FootnoteReference">
    <w:name w:val="footnote reference"/>
    <w:aliases w:val="Appel note de bas de p..BVI fnr Car Car Car Car,BVI fnr Car Car,BVI fnr Car,BVI fnr Car Car Car Car,BVI fnr Car Car Car Car Char,BVI fnr"/>
    <w:basedOn w:val="DefaultParagraphFont"/>
    <w:link w:val="Char2"/>
    <w:uiPriority w:val="99"/>
    <w:unhideWhenUsed/>
    <w:rsid w:val="00265BE2"/>
    <w:rPr>
      <w:vertAlign w:val="superscript"/>
    </w:rPr>
  </w:style>
  <w:style w:type="character" w:styleId="Hyperlink">
    <w:name w:val="Hyperlink"/>
    <w:basedOn w:val="DefaultParagraphFont"/>
    <w:uiPriority w:val="99"/>
    <w:unhideWhenUsed/>
    <w:rsid w:val="00265BE2"/>
    <w:rPr>
      <w:color w:val="0563C1" w:themeColor="hyperlink"/>
      <w:u w:val="single"/>
    </w:rPr>
  </w:style>
  <w:style w:type="paragraph" w:customStyle="1" w:styleId="Char2">
    <w:name w:val="Char2"/>
    <w:basedOn w:val="Normal"/>
    <w:link w:val="FootnoteReference"/>
    <w:uiPriority w:val="99"/>
    <w:rsid w:val="00265BE2"/>
    <w:pPr>
      <w:spacing w:before="120" w:after="160" w:line="240" w:lineRule="exact"/>
    </w:pPr>
    <w:rPr>
      <w:rFonts w:asciiTheme="minorHAnsi" w:eastAsiaTheme="minorHAnsi" w:hAnsiTheme="minorHAnsi"/>
      <w:sz w:val="20"/>
      <w:vertAlign w:val="superscript"/>
    </w:rPr>
  </w:style>
  <w:style w:type="table" w:styleId="TableWeb3">
    <w:name w:val="Table Web 3"/>
    <w:basedOn w:val="TableNormal"/>
    <w:uiPriority w:val="99"/>
    <w:rsid w:val="00141C4C"/>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P68B1DB1-Header1">
    <w:name w:val="P68B1DB1-Header1"/>
    <w:basedOn w:val="Header"/>
    <w:rPr>
      <w:rFonts w:ascii="Arial" w:hAnsi="Arial" w:cs="Arial"/>
    </w:rPr>
  </w:style>
  <w:style w:type="paragraph" w:customStyle="1" w:styleId="P68B1DB1-Normal2">
    <w:name w:val="P68B1DB1-Normal2"/>
    <w:basedOn w:val="Normal"/>
    <w:rPr>
      <w:rFonts w:ascii="Times New Roman" w:hAnsi="Times New Roman" w:cs="Times New Roman"/>
      <w:b/>
      <w:i/>
      <w:color w:val="1F4E79" w:themeColor="accent5" w:themeShade="80"/>
      <w:sz w:val="52"/>
      <w:shd w:val="clear" w:color="auto" w:fill="FFFFFF"/>
    </w:rPr>
  </w:style>
  <w:style w:type="paragraph" w:customStyle="1" w:styleId="P68B1DB1-Normal3">
    <w:name w:val="P68B1DB1-Normal3"/>
    <w:basedOn w:val="Normal"/>
    <w:rPr>
      <w:rFonts w:ascii="Times New Roman" w:hAnsi="Times New Roman" w:cs="Times New Roman"/>
      <w:i/>
      <w:color w:val="1F4E79" w:themeColor="accent5" w:themeShade="80"/>
    </w:rPr>
  </w:style>
  <w:style w:type="paragraph" w:customStyle="1" w:styleId="P68B1DB1-Normal4">
    <w:name w:val="P68B1DB1-Normal4"/>
    <w:basedOn w:val="Normal"/>
    <w:rPr>
      <w:rFonts w:ascii="Times New Roman" w:eastAsia="Times New Roman" w:hAnsi="Times New Roman" w:cs="Times New Roman"/>
      <w:b/>
      <w:i/>
      <w:color w:val="1F4E79" w:themeColor="accent5" w:themeShade="80"/>
      <w:sz w:val="44"/>
    </w:rPr>
  </w:style>
  <w:style w:type="paragraph" w:customStyle="1" w:styleId="P68B1DB1-Normal5">
    <w:name w:val="P68B1DB1-Normal5"/>
    <w:basedOn w:val="Normal"/>
    <w:rPr>
      <w:rFonts w:ascii="Times New Roman" w:hAnsi="Times New Roman" w:cs="Times New Roman"/>
      <w:b/>
      <w:i/>
      <w:color w:val="1F4E79" w:themeColor="accent5" w:themeShade="80"/>
      <w:highlight w:val="white"/>
    </w:rPr>
  </w:style>
  <w:style w:type="paragraph" w:customStyle="1" w:styleId="P68B1DB1-Normal6">
    <w:name w:val="P68B1DB1-Normal6"/>
    <w:basedOn w:val="Normal"/>
    <w:rPr>
      <w:rFonts w:ascii="Times New Roman" w:hAnsi="Times New Roman" w:cs="Times New Roman"/>
      <w:color w:val="3B3838" w:themeColor="background2" w:themeShade="40"/>
      <w:sz w:val="22"/>
    </w:rPr>
  </w:style>
  <w:style w:type="paragraph" w:customStyle="1" w:styleId="P68B1DB1-Normal7">
    <w:name w:val="P68B1DB1-Normal7"/>
    <w:basedOn w:val="Normal"/>
    <w:rPr>
      <w:rFonts w:ascii="Times New Roman" w:hAnsi="Times New Roman" w:cs="Times New Roman"/>
      <w:sz w:val="22"/>
    </w:rPr>
  </w:style>
  <w:style w:type="paragraph" w:customStyle="1" w:styleId="P68B1DB1-Normal8">
    <w:name w:val="P68B1DB1-Normal8"/>
    <w:basedOn w:val="Normal"/>
    <w:rPr>
      <w:rFonts w:ascii="Times New Roman" w:eastAsia="Times New Roman" w:hAnsi="Times New Roman" w:cs="Times New Roman"/>
      <w:sz w:val="22"/>
    </w:rPr>
  </w:style>
  <w:style w:type="paragraph" w:customStyle="1" w:styleId="P68B1DB1-Normal9">
    <w:name w:val="P68B1DB1-Normal9"/>
    <w:basedOn w:val="Normal"/>
    <w:rPr>
      <w:rFonts w:ascii="Times New Roman" w:eastAsia="Times New Roman" w:hAnsi="Times New Roman" w:cs="Times New Roman"/>
      <w:i/>
      <w:color w:val="808080" w:themeColor="background1" w:themeShade="80"/>
      <w:sz w:val="22"/>
    </w:rPr>
  </w:style>
  <w:style w:type="paragraph" w:customStyle="1" w:styleId="P68B1DB1-Normal10">
    <w:name w:val="P68B1DB1-Normal10"/>
    <w:basedOn w:val="Normal"/>
    <w:rPr>
      <w:rFonts w:ascii="Times New Roman" w:hAnsi="Times New Roman" w:cs="Times New Roman"/>
      <w:color w:val="1F4E79" w:themeColor="accent5" w:themeShade="80"/>
      <w:sz w:val="22"/>
    </w:rPr>
  </w:style>
  <w:style w:type="paragraph" w:customStyle="1" w:styleId="P68B1DB1-Normal11">
    <w:name w:val="P68B1DB1-Normal11"/>
    <w:basedOn w:val="Normal"/>
    <w:rPr>
      <w:rFonts w:ascii="Times New Roman" w:hAnsi="Times New Roman" w:cs="Times New Roman"/>
      <w:i/>
      <w:color w:val="808080" w:themeColor="background1" w:themeShade="80"/>
      <w:sz w:val="22"/>
    </w:rPr>
  </w:style>
  <w:style w:type="paragraph" w:customStyle="1" w:styleId="P68B1DB1-Normal12">
    <w:name w:val="P68B1DB1-Normal12"/>
    <w:basedOn w:val="Normal"/>
    <w:rPr>
      <w:rFonts w:ascii="Times New Roman" w:eastAsia="Calibri" w:hAnsi="Times New Roman" w:cs="Times New Roman"/>
      <w:sz w:val="22"/>
    </w:rPr>
  </w:style>
  <w:style w:type="paragraph" w:customStyle="1" w:styleId="P68B1DB1-Normal13">
    <w:name w:val="P68B1DB1-Normal13"/>
    <w:basedOn w:val="Normal"/>
    <w:rPr>
      <w:rFonts w:ascii="Times New Roman" w:hAnsi="Times New Roman" w:cs="Times New Roman"/>
      <w:b/>
      <w:sz w:val="22"/>
    </w:rPr>
  </w:style>
  <w:style w:type="paragraph" w:customStyle="1" w:styleId="P68B1DB1-Normal14">
    <w:name w:val="P68B1DB1-Normal14"/>
    <w:basedOn w:val="Normal"/>
    <w:rPr>
      <w:rFonts w:ascii="Times New Roman" w:hAnsi="Times New Roman" w:cs="Times New Roman"/>
      <w:b/>
      <w:color w:val="3B3838" w:themeColor="background2" w:themeShade="40"/>
      <w:sz w:val="22"/>
    </w:rPr>
  </w:style>
  <w:style w:type="paragraph" w:customStyle="1" w:styleId="P68B1DB1-ListParagraph15">
    <w:name w:val="P68B1DB1-ListParagraph15"/>
    <w:basedOn w:val="ListParagraph"/>
    <w:rPr>
      <w:rFonts w:ascii="Times New Roman" w:hAnsi="Times New Roman" w:cs="Times New Roman"/>
      <w:sz w:val="22"/>
    </w:rPr>
  </w:style>
  <w:style w:type="paragraph" w:customStyle="1" w:styleId="P68B1DB1-Normal16">
    <w:name w:val="P68B1DB1-Normal16"/>
    <w:basedOn w:val="Normal"/>
    <w:rPr>
      <w:rFonts w:ascii="Times New Roman" w:eastAsia="Times New Roman" w:hAnsi="Times New Roman" w:cs="Times New Roman"/>
      <w:b/>
      <w:sz w:val="22"/>
    </w:rPr>
  </w:style>
  <w:style w:type="paragraph" w:customStyle="1" w:styleId="P68B1DB1-Normal17">
    <w:name w:val="P68B1DB1-Normal17"/>
    <w:basedOn w:val="Normal"/>
    <w:rPr>
      <w:rFonts w:ascii="Times New Roman" w:eastAsia="Calibri" w:hAnsi="Times New Roman" w:cs="Times New Roman"/>
      <w:i/>
      <w:color w:val="767171" w:themeColor="background2" w:themeShade="80"/>
      <w:sz w:val="22"/>
    </w:rPr>
  </w:style>
  <w:style w:type="paragraph" w:customStyle="1" w:styleId="P68B1DB1-Normal18">
    <w:name w:val="P68B1DB1-Normal18"/>
    <w:basedOn w:val="Normal"/>
    <w:rPr>
      <w:rFonts w:ascii="Times New Roman" w:eastAsia="Times New Roman" w:hAnsi="Times New Roman" w:cs="Times New Roman"/>
      <w:i/>
      <w:color w:val="767171" w:themeColor="background2" w:themeShade="80"/>
      <w:sz w:val="22"/>
    </w:rPr>
  </w:style>
  <w:style w:type="paragraph" w:customStyle="1" w:styleId="P68B1DB1-Normal19">
    <w:name w:val="P68B1DB1-Normal19"/>
    <w:basedOn w:val="Normal"/>
    <w:rPr>
      <w:color w:val="767171" w:themeColor="background2" w:themeShade="80"/>
    </w:rPr>
  </w:style>
  <w:style w:type="paragraph" w:customStyle="1" w:styleId="P68B1DB1-Normal20">
    <w:name w:val="P68B1DB1-Normal20"/>
    <w:basedOn w:val="Normal"/>
    <w:rPr>
      <w:rFonts w:ascii="Times New Roman" w:hAnsi="Times New Roman" w:cs="Times New Roman"/>
      <w:b/>
      <w:color w:val="1F4E79" w:themeColor="accent5" w:themeShade="80"/>
      <w:sz w:val="28"/>
    </w:rPr>
  </w:style>
  <w:style w:type="paragraph" w:customStyle="1" w:styleId="P68B1DB1-Normal21">
    <w:name w:val="P68B1DB1-Normal21"/>
    <w:basedOn w:val="Normal"/>
    <w:rPr>
      <w:rFonts w:ascii="Times New Roman" w:hAnsi="Times New Roman"/>
      <w:sz w:val="22"/>
      <w:highlight w:val="lightGray"/>
    </w:rPr>
  </w:style>
  <w:style w:type="paragraph" w:customStyle="1" w:styleId="P68B1DB1-Normal22">
    <w:name w:val="P68B1DB1-Normal22"/>
    <w:basedOn w:val="Normal"/>
    <w:rPr>
      <w:rFonts w:ascii="Times New Roman" w:hAnsi="Times New Roman"/>
      <w:sz w:val="22"/>
    </w:rPr>
  </w:style>
  <w:style w:type="paragraph" w:customStyle="1" w:styleId="P68B1DB1-Normal23">
    <w:name w:val="P68B1DB1-Normal23"/>
    <w:basedOn w:val="Normal"/>
    <w:rPr>
      <w:rFonts w:ascii="Times New Roman" w:hAnsi="Times New Roman" w:cs="Times New Roman"/>
      <w:b/>
      <w:color w:val="2F5496" w:themeColor="accent1" w:themeShade="BF"/>
      <w:sz w:val="22"/>
    </w:rPr>
  </w:style>
  <w:style w:type="paragraph" w:customStyle="1" w:styleId="P68B1DB1-Footer24">
    <w:name w:val="P68B1DB1-Footer24"/>
    <w:basedOn w:val="Footer"/>
    <w:rPr>
      <w:b/>
      <w:i/>
      <w:color w:val="808080" w:themeColor="background1" w:themeShade="80"/>
      <w:sz w:val="20"/>
    </w:rPr>
  </w:style>
  <w:style w:type="paragraph" w:customStyle="1" w:styleId="P68B1DB1-Footer25">
    <w:name w:val="P68B1DB1-Footer25"/>
    <w:basedOn w:val="Footer"/>
    <w:rPr>
      <w:rFonts w:ascii="Times New Roman" w:hAnsi="Times New Roman" w:cs="Times New Roman"/>
      <w:sz w:val="22"/>
      <w:highlight w:val="white"/>
    </w:rPr>
  </w:style>
  <w:style w:type="paragraph" w:customStyle="1" w:styleId="P68B1DB1-Footer26">
    <w:name w:val="P68B1DB1-Footer26"/>
    <w:basedOn w:val="Footer"/>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397579">
      <w:bodyDiv w:val="1"/>
      <w:marLeft w:val="0"/>
      <w:marRight w:val="0"/>
      <w:marTop w:val="0"/>
      <w:marBottom w:val="0"/>
      <w:divBdr>
        <w:top w:val="none" w:sz="0" w:space="0" w:color="auto"/>
        <w:left w:val="none" w:sz="0" w:space="0" w:color="auto"/>
        <w:bottom w:val="none" w:sz="0" w:space="0" w:color="auto"/>
        <w:right w:val="none" w:sz="0" w:space="0" w:color="auto"/>
      </w:divBdr>
      <w:divsChild>
        <w:div w:id="1235973774">
          <w:marLeft w:val="0"/>
          <w:marRight w:val="0"/>
          <w:marTop w:val="0"/>
          <w:marBottom w:val="0"/>
          <w:divBdr>
            <w:top w:val="none" w:sz="0" w:space="0" w:color="auto"/>
            <w:left w:val="none" w:sz="0" w:space="0" w:color="auto"/>
            <w:bottom w:val="none" w:sz="0" w:space="0" w:color="auto"/>
            <w:right w:val="none" w:sz="0" w:space="0" w:color="auto"/>
          </w:divBdr>
          <w:divsChild>
            <w:div w:id="1421756741">
              <w:marLeft w:val="0"/>
              <w:marRight w:val="0"/>
              <w:marTop w:val="0"/>
              <w:marBottom w:val="0"/>
              <w:divBdr>
                <w:top w:val="none" w:sz="0" w:space="0" w:color="auto"/>
                <w:left w:val="none" w:sz="0" w:space="0" w:color="auto"/>
                <w:bottom w:val="none" w:sz="0" w:space="0" w:color="auto"/>
                <w:right w:val="none" w:sz="0" w:space="0" w:color="auto"/>
              </w:divBdr>
            </w:div>
            <w:div w:id="200174219">
              <w:marLeft w:val="0"/>
              <w:marRight w:val="0"/>
              <w:marTop w:val="0"/>
              <w:marBottom w:val="0"/>
              <w:divBdr>
                <w:top w:val="none" w:sz="0" w:space="0" w:color="auto"/>
                <w:left w:val="none" w:sz="0" w:space="0" w:color="auto"/>
                <w:bottom w:val="none" w:sz="0" w:space="0" w:color="auto"/>
                <w:right w:val="none" w:sz="0" w:space="0" w:color="auto"/>
              </w:divBdr>
            </w:div>
            <w:div w:id="1855881170">
              <w:marLeft w:val="0"/>
              <w:marRight w:val="0"/>
              <w:marTop w:val="0"/>
              <w:marBottom w:val="0"/>
              <w:divBdr>
                <w:top w:val="none" w:sz="0" w:space="0" w:color="auto"/>
                <w:left w:val="none" w:sz="0" w:space="0" w:color="auto"/>
                <w:bottom w:val="none" w:sz="0" w:space="0" w:color="auto"/>
                <w:right w:val="none" w:sz="0" w:space="0" w:color="auto"/>
              </w:divBdr>
            </w:div>
            <w:div w:id="939488080">
              <w:marLeft w:val="0"/>
              <w:marRight w:val="0"/>
              <w:marTop w:val="0"/>
              <w:marBottom w:val="0"/>
              <w:divBdr>
                <w:top w:val="none" w:sz="0" w:space="0" w:color="auto"/>
                <w:left w:val="none" w:sz="0" w:space="0" w:color="auto"/>
                <w:bottom w:val="none" w:sz="0" w:space="0" w:color="auto"/>
                <w:right w:val="none" w:sz="0" w:space="0" w:color="auto"/>
              </w:divBdr>
            </w:div>
            <w:div w:id="19518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register.consilium.europa.eu/doc/srv?l=EN&amp;f=ST%209489%202014%20I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B9008-A26B-4C31-A907-1B904CFD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J-A</dc:creator>
  <dc:description/>
  <cp:lastModifiedBy>Author 2</cp:lastModifiedBy>
  <cp:revision>5</cp:revision>
  <dcterms:created xsi:type="dcterms:W3CDTF">2022-09-27T12:25:00Z</dcterms:created>
  <dcterms:modified xsi:type="dcterms:W3CDTF">2022-10-06T21:14:00Z</dcterms:modified>
  <dc:language>mk-MK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